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6FCE3" w14:textId="77777777" w:rsidR="008C101E" w:rsidRPr="006201A0" w:rsidRDefault="008C101E">
      <w:pPr>
        <w:rPr>
          <w:rFonts w:asciiTheme="minorHAnsi" w:hAnsiTheme="minorHAnsi" w:cstheme="minorHAnsi"/>
          <w:color w:val="000000" w:themeColor="text1"/>
          <w:sz w:val="20"/>
          <w:szCs w:val="20"/>
        </w:rPr>
      </w:pPr>
    </w:p>
    <w:tbl>
      <w:tblPr>
        <w:tblpPr w:leftFromText="141" w:rightFromText="141" w:vertAnchor="text" w:tblpXSpec="right" w:tblpY="1"/>
        <w:tblOverlap w:val="never"/>
        <w:tblW w:w="1541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928"/>
        <w:gridCol w:w="5386"/>
        <w:gridCol w:w="5103"/>
      </w:tblGrid>
      <w:tr w:rsidR="00601E6C" w:rsidRPr="006201A0" w14:paraId="7B1F345B" w14:textId="77777777" w:rsidTr="00B54A43">
        <w:trPr>
          <w:trHeight w:val="149"/>
        </w:trPr>
        <w:tc>
          <w:tcPr>
            <w:tcW w:w="4928" w:type="dxa"/>
            <w:tcBorders>
              <w:bottom w:val="single" w:sz="4" w:space="0" w:color="595959"/>
            </w:tcBorders>
          </w:tcPr>
          <w:p w14:paraId="39F03FBF" w14:textId="77777777" w:rsidR="00944E37" w:rsidRPr="006201A0" w:rsidRDefault="00944E37" w:rsidP="002F433F">
            <w:pPr>
              <w:jc w:val="both"/>
              <w:rPr>
                <w:rFonts w:asciiTheme="minorHAnsi" w:hAnsiTheme="minorHAnsi" w:cstheme="minorHAnsi"/>
                <w:b/>
                <w:color w:val="000000" w:themeColor="text1"/>
                <w:sz w:val="20"/>
                <w:szCs w:val="20"/>
              </w:rPr>
            </w:pPr>
          </w:p>
          <w:p w14:paraId="50CA4D77" w14:textId="77777777" w:rsidR="00F05B84" w:rsidRPr="006201A0" w:rsidRDefault="00944E37" w:rsidP="002F433F">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 xml:space="preserve">Capítulo I – OBJETO </w:t>
            </w:r>
          </w:p>
          <w:p w14:paraId="7C0AA837" w14:textId="77777777" w:rsidR="00944E37" w:rsidRPr="006201A0" w:rsidRDefault="00944E37" w:rsidP="002F433F">
            <w:pPr>
              <w:jc w:val="both"/>
              <w:rPr>
                <w:rFonts w:asciiTheme="minorHAnsi" w:hAnsiTheme="minorHAnsi" w:cstheme="minorHAnsi"/>
                <w:b/>
                <w:color w:val="000000" w:themeColor="text1"/>
                <w:sz w:val="20"/>
                <w:szCs w:val="20"/>
              </w:rPr>
            </w:pPr>
          </w:p>
        </w:tc>
        <w:tc>
          <w:tcPr>
            <w:tcW w:w="5386" w:type="dxa"/>
            <w:tcBorders>
              <w:bottom w:val="single" w:sz="4" w:space="0" w:color="595959"/>
            </w:tcBorders>
            <w:shd w:val="pct15" w:color="auto" w:fill="auto"/>
          </w:tcPr>
          <w:p w14:paraId="3FE44BF4" w14:textId="77777777" w:rsidR="00F05B84" w:rsidRPr="006201A0" w:rsidRDefault="00F05B84" w:rsidP="001F6550">
            <w:pPr>
              <w:rPr>
                <w:rFonts w:asciiTheme="minorHAnsi" w:hAnsiTheme="minorHAnsi" w:cstheme="minorHAnsi"/>
                <w:color w:val="000000" w:themeColor="text1"/>
                <w:sz w:val="20"/>
                <w:szCs w:val="20"/>
              </w:rPr>
            </w:pPr>
          </w:p>
        </w:tc>
        <w:tc>
          <w:tcPr>
            <w:tcW w:w="5103" w:type="dxa"/>
            <w:tcBorders>
              <w:bottom w:val="single" w:sz="4" w:space="0" w:color="595959"/>
            </w:tcBorders>
            <w:shd w:val="pct15" w:color="auto" w:fill="auto"/>
          </w:tcPr>
          <w:p w14:paraId="3442A0CA"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2D1C2D6F" w14:textId="77777777" w:rsidTr="00B54A43">
        <w:trPr>
          <w:trHeight w:val="149"/>
        </w:trPr>
        <w:tc>
          <w:tcPr>
            <w:tcW w:w="4928" w:type="dxa"/>
            <w:shd w:val="clear" w:color="auto" w:fill="auto"/>
          </w:tcPr>
          <w:p w14:paraId="77287221" w14:textId="77777777" w:rsidR="00F05B84" w:rsidRPr="006201A0" w:rsidRDefault="00944E37"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 Este Regulamento estabelece os direitos e os deveres das Patrocinadoras, dos Participantes e dos Assistidos, em relação aos benefícios concedidos pela REAL GRANDEZA, neste Plano de Benefício Definido, em ampliação aos concedidos pela Previdência Social. </w:t>
            </w:r>
          </w:p>
          <w:p w14:paraId="65AF4B8E"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10F27243" w14:textId="77777777" w:rsidR="00F05B84" w:rsidRPr="006201A0" w:rsidRDefault="00F05B84" w:rsidP="00611B54">
            <w:pPr>
              <w:rPr>
                <w:rFonts w:asciiTheme="minorHAnsi" w:hAnsiTheme="minorHAnsi" w:cstheme="minorHAnsi"/>
                <w:color w:val="000000" w:themeColor="text1"/>
                <w:sz w:val="20"/>
                <w:szCs w:val="20"/>
              </w:rPr>
            </w:pPr>
          </w:p>
        </w:tc>
        <w:tc>
          <w:tcPr>
            <w:tcW w:w="5103" w:type="dxa"/>
            <w:shd w:val="pct15" w:color="auto" w:fill="auto"/>
          </w:tcPr>
          <w:p w14:paraId="4016287E"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771804DB" w14:textId="77777777" w:rsidTr="00B54A43">
        <w:trPr>
          <w:trHeight w:val="149"/>
        </w:trPr>
        <w:tc>
          <w:tcPr>
            <w:tcW w:w="4928" w:type="dxa"/>
            <w:shd w:val="clear" w:color="auto" w:fill="auto"/>
          </w:tcPr>
          <w:p w14:paraId="2D07D5FD" w14:textId="77777777" w:rsidR="00944E37" w:rsidRPr="006201A0" w:rsidRDefault="00944E37" w:rsidP="002F433F">
            <w:pPr>
              <w:jc w:val="both"/>
              <w:rPr>
                <w:rFonts w:asciiTheme="minorHAnsi" w:hAnsiTheme="minorHAnsi" w:cstheme="minorHAnsi"/>
                <w:b/>
                <w:color w:val="000000" w:themeColor="text1"/>
                <w:sz w:val="20"/>
                <w:szCs w:val="20"/>
              </w:rPr>
            </w:pPr>
          </w:p>
          <w:p w14:paraId="20A91C82" w14:textId="77777777" w:rsidR="00F05B84" w:rsidRPr="006201A0" w:rsidRDefault="00944E37" w:rsidP="002F433F">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II – PATROCINADORAS</w:t>
            </w:r>
          </w:p>
          <w:p w14:paraId="12B779A7" w14:textId="77777777" w:rsidR="00944E37" w:rsidRPr="006201A0" w:rsidRDefault="00944E37" w:rsidP="002F433F">
            <w:pPr>
              <w:jc w:val="both"/>
              <w:rPr>
                <w:rFonts w:asciiTheme="minorHAnsi" w:hAnsiTheme="minorHAnsi" w:cstheme="minorHAnsi"/>
                <w:color w:val="000000" w:themeColor="text1"/>
                <w:sz w:val="20"/>
                <w:szCs w:val="20"/>
              </w:rPr>
            </w:pPr>
          </w:p>
        </w:tc>
        <w:tc>
          <w:tcPr>
            <w:tcW w:w="5386" w:type="dxa"/>
            <w:shd w:val="pct15" w:color="auto" w:fill="auto"/>
          </w:tcPr>
          <w:p w14:paraId="23C2A7A7"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7DA67D0B"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028BDB78" w14:textId="77777777" w:rsidTr="00B54A43">
        <w:trPr>
          <w:trHeight w:val="149"/>
        </w:trPr>
        <w:tc>
          <w:tcPr>
            <w:tcW w:w="4928" w:type="dxa"/>
            <w:shd w:val="clear" w:color="auto" w:fill="auto"/>
          </w:tcPr>
          <w:p w14:paraId="6F7F3B1E" w14:textId="77777777" w:rsidR="00F05B84" w:rsidRPr="006201A0" w:rsidRDefault="00944E37"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 As Patrocinadoras deste Plano de Benefício são FURNAS – CENTRAIS ELÉTRICAS S.A., Patrocinadora Principal, e Eletrobrás Termonuclear S. A. – </w:t>
            </w:r>
            <w:r w:rsidR="00657F1E" w:rsidRPr="006201A0">
              <w:rPr>
                <w:rFonts w:asciiTheme="minorHAnsi" w:hAnsiTheme="minorHAnsi" w:cstheme="minorHAnsi"/>
                <w:color w:val="000000" w:themeColor="text1"/>
                <w:sz w:val="20"/>
                <w:szCs w:val="20"/>
              </w:rPr>
              <w:t>E</w:t>
            </w:r>
            <w:r w:rsidRPr="006201A0">
              <w:rPr>
                <w:rFonts w:asciiTheme="minorHAnsi" w:hAnsiTheme="minorHAnsi" w:cstheme="minorHAnsi"/>
                <w:color w:val="000000" w:themeColor="text1"/>
                <w:sz w:val="20"/>
                <w:szCs w:val="20"/>
              </w:rPr>
              <w:t>LETRONUCLEAR.</w:t>
            </w:r>
          </w:p>
          <w:p w14:paraId="7F0BEDF3"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07B46D74"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2FD7BD74"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265710B1" w14:textId="77777777" w:rsidTr="00B54A43">
        <w:trPr>
          <w:trHeight w:val="149"/>
        </w:trPr>
        <w:tc>
          <w:tcPr>
            <w:tcW w:w="4928" w:type="dxa"/>
            <w:shd w:val="clear" w:color="auto" w:fill="auto"/>
          </w:tcPr>
          <w:p w14:paraId="4A6F3348"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2.1. As Patrocinadoras têm por obrigação primordial o recolhimento de todas as contribuições, taxas ou outros encargos de forma permanente, especificados neste Regulamento, visando propiciar os meios necessários para a REAL GRANDEZA arcar, adequadamente, com os compromissos assumidos neste Plano de Benefício Definido.</w:t>
            </w:r>
          </w:p>
          <w:p w14:paraId="270F1CD7"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09D219C2"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5C32DD0D"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25B9AE67" w14:textId="77777777" w:rsidTr="00B54A43">
        <w:trPr>
          <w:trHeight w:val="149"/>
        </w:trPr>
        <w:tc>
          <w:tcPr>
            <w:tcW w:w="4928" w:type="dxa"/>
            <w:shd w:val="clear" w:color="auto" w:fill="auto"/>
          </w:tcPr>
          <w:p w14:paraId="75282F63"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2.2.   Obrigam-se as Patrocinadoras a efetuarem   as   dotações   que   forem   </w:t>
            </w:r>
            <w:proofErr w:type="gramStart"/>
            <w:r w:rsidRPr="006201A0">
              <w:rPr>
                <w:rFonts w:asciiTheme="minorHAnsi" w:hAnsiTheme="minorHAnsi" w:cstheme="minorHAnsi"/>
                <w:color w:val="000000" w:themeColor="text1"/>
                <w:sz w:val="20"/>
                <w:szCs w:val="20"/>
              </w:rPr>
              <w:t xml:space="preserve">estipuladas,   </w:t>
            </w:r>
            <w:proofErr w:type="gramEnd"/>
            <w:r w:rsidRPr="006201A0">
              <w:rPr>
                <w:rFonts w:asciiTheme="minorHAnsi" w:hAnsiTheme="minorHAnsi" w:cstheme="minorHAnsi"/>
                <w:color w:val="000000" w:themeColor="text1"/>
                <w:sz w:val="20"/>
                <w:szCs w:val="20"/>
              </w:rPr>
              <w:t>através   de   cálculos atuariais,   para   cobertura   do   tempo   de   serviço   anterior   dos   Participantes,   ou   de   outros   compromissos especiais assumidos pelas mesmas, de acordo com as normas pertinentes.</w:t>
            </w:r>
          </w:p>
          <w:p w14:paraId="21AEE80C"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4E08CA3B"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42432A47"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592FBB8A" w14:textId="77777777" w:rsidTr="00B54A43">
        <w:trPr>
          <w:trHeight w:val="149"/>
        </w:trPr>
        <w:tc>
          <w:tcPr>
            <w:tcW w:w="4928" w:type="dxa"/>
            <w:shd w:val="clear" w:color="auto" w:fill="auto"/>
          </w:tcPr>
          <w:p w14:paraId="5F645944" w14:textId="77777777" w:rsidR="00657F1E"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2.3. Obrigam-se, igualmente, as Patrocinadoras a prestarem as informações e a fornecerem todos os dados </w:t>
            </w:r>
          </w:p>
          <w:p w14:paraId="27C17A38"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e   </w:t>
            </w:r>
            <w:proofErr w:type="gramStart"/>
            <w:r w:rsidRPr="006201A0">
              <w:rPr>
                <w:rFonts w:asciiTheme="minorHAnsi" w:hAnsiTheme="minorHAnsi" w:cstheme="minorHAnsi"/>
                <w:color w:val="000000" w:themeColor="text1"/>
                <w:sz w:val="20"/>
                <w:szCs w:val="20"/>
              </w:rPr>
              <w:t>documentos  necessários</w:t>
            </w:r>
            <w:proofErr w:type="gramEnd"/>
            <w:r w:rsidRPr="006201A0">
              <w:rPr>
                <w:rFonts w:asciiTheme="minorHAnsi" w:hAnsiTheme="minorHAnsi" w:cstheme="minorHAnsi"/>
                <w:color w:val="000000" w:themeColor="text1"/>
                <w:sz w:val="20"/>
                <w:szCs w:val="20"/>
              </w:rPr>
              <w:t xml:space="preserve">    à  consecução      ou   atendimento     das   obrigações    assumidas     pela   REAL GRANDEZA.</w:t>
            </w:r>
          </w:p>
          <w:p w14:paraId="447A7B21"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29D27117"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09493981"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77505876" w14:textId="77777777" w:rsidTr="00B54A43">
        <w:trPr>
          <w:trHeight w:val="149"/>
        </w:trPr>
        <w:tc>
          <w:tcPr>
            <w:tcW w:w="4928" w:type="dxa"/>
            <w:shd w:val="clear" w:color="auto" w:fill="auto"/>
          </w:tcPr>
          <w:p w14:paraId="173A8762" w14:textId="77777777" w:rsidR="00657F1E"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2.4.  A inclusão de nova Patrocinadora implicará automaticamente na aceitação, por parte desta, de todas </w:t>
            </w:r>
          </w:p>
          <w:p w14:paraId="3B6883CF" w14:textId="77777777" w:rsidR="00657F1E"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as   normas   e   condições   estabelecidas   neste   </w:t>
            </w:r>
            <w:proofErr w:type="gramStart"/>
            <w:r w:rsidRPr="006201A0">
              <w:rPr>
                <w:rFonts w:asciiTheme="minorHAnsi" w:hAnsiTheme="minorHAnsi" w:cstheme="minorHAnsi"/>
                <w:color w:val="000000" w:themeColor="text1"/>
                <w:sz w:val="20"/>
                <w:szCs w:val="20"/>
              </w:rPr>
              <w:t xml:space="preserve">Regulamento,   </w:t>
            </w:r>
            <w:proofErr w:type="gramEnd"/>
            <w:r w:rsidRPr="006201A0">
              <w:rPr>
                <w:rFonts w:asciiTheme="minorHAnsi" w:hAnsiTheme="minorHAnsi" w:cstheme="minorHAnsi"/>
                <w:color w:val="000000" w:themeColor="text1"/>
                <w:sz w:val="20"/>
                <w:szCs w:val="20"/>
              </w:rPr>
              <w:t xml:space="preserve">não   sendo   permitida   a   adoção   de   critérios diversos ou discriminações entre Patrocinadoras, exceto no que se referir à qualificação de FURNAS - </w:t>
            </w:r>
          </w:p>
          <w:p w14:paraId="3395616F"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CENTRAIS ELÉTRICAS S.A. como Patrocinadora Principal deste Plano, com as </w:t>
            </w:r>
            <w:proofErr w:type="gramStart"/>
            <w:r w:rsidRPr="006201A0">
              <w:rPr>
                <w:rFonts w:asciiTheme="minorHAnsi" w:hAnsiTheme="minorHAnsi" w:cstheme="minorHAnsi"/>
                <w:color w:val="000000" w:themeColor="text1"/>
                <w:sz w:val="20"/>
                <w:szCs w:val="20"/>
              </w:rPr>
              <w:t>prerrogativas  que</w:t>
            </w:r>
            <w:proofErr w:type="gramEnd"/>
            <w:r w:rsidRPr="006201A0">
              <w:rPr>
                <w:rFonts w:asciiTheme="minorHAnsi" w:hAnsiTheme="minorHAnsi" w:cstheme="minorHAnsi"/>
                <w:color w:val="000000" w:themeColor="text1"/>
                <w:sz w:val="20"/>
                <w:szCs w:val="20"/>
              </w:rPr>
              <w:t xml:space="preserve"> tal categoria lhe atribui e que serão, obrigatoriamente, preservadas.</w:t>
            </w:r>
          </w:p>
          <w:p w14:paraId="04C7B2E0"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7C25DCCA"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53943209"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7ED85666" w14:textId="77777777" w:rsidTr="00B54A43">
        <w:trPr>
          <w:trHeight w:val="149"/>
        </w:trPr>
        <w:tc>
          <w:tcPr>
            <w:tcW w:w="4928" w:type="dxa"/>
            <w:shd w:val="clear" w:color="auto" w:fill="auto"/>
          </w:tcPr>
          <w:p w14:paraId="605E94DC" w14:textId="77777777" w:rsidR="00657F1E" w:rsidRPr="006201A0" w:rsidRDefault="00657F1E" w:rsidP="002F433F">
            <w:pPr>
              <w:jc w:val="both"/>
              <w:rPr>
                <w:rFonts w:asciiTheme="minorHAnsi" w:hAnsiTheme="minorHAnsi" w:cstheme="minorHAnsi"/>
                <w:b/>
                <w:color w:val="000000" w:themeColor="text1"/>
                <w:sz w:val="20"/>
                <w:szCs w:val="20"/>
              </w:rPr>
            </w:pPr>
          </w:p>
          <w:p w14:paraId="2781AEA4" w14:textId="77777777" w:rsidR="00F05B84" w:rsidRPr="006201A0" w:rsidRDefault="00657F1E" w:rsidP="002F433F">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III - PARTICIPANTES E ASSISTIDOS</w:t>
            </w:r>
          </w:p>
          <w:p w14:paraId="35158094" w14:textId="77777777" w:rsidR="00657F1E" w:rsidRPr="006201A0" w:rsidRDefault="00657F1E" w:rsidP="002F433F">
            <w:pPr>
              <w:jc w:val="both"/>
              <w:rPr>
                <w:rFonts w:asciiTheme="minorHAnsi" w:hAnsiTheme="minorHAnsi" w:cstheme="minorHAnsi"/>
                <w:color w:val="000000" w:themeColor="text1"/>
                <w:sz w:val="20"/>
                <w:szCs w:val="20"/>
              </w:rPr>
            </w:pPr>
          </w:p>
        </w:tc>
        <w:tc>
          <w:tcPr>
            <w:tcW w:w="5386" w:type="dxa"/>
            <w:shd w:val="pct15" w:color="auto" w:fill="auto"/>
          </w:tcPr>
          <w:p w14:paraId="14F26DAF"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336683BA" w14:textId="77777777" w:rsidR="00F05B84" w:rsidRPr="006201A0" w:rsidRDefault="00F05B84" w:rsidP="005A53D3">
            <w:pPr>
              <w:jc w:val="both"/>
              <w:rPr>
                <w:rFonts w:asciiTheme="minorHAnsi" w:hAnsiTheme="minorHAnsi" w:cstheme="minorHAnsi"/>
                <w:i/>
                <w:color w:val="000000" w:themeColor="text1"/>
                <w:sz w:val="20"/>
                <w:szCs w:val="20"/>
              </w:rPr>
            </w:pPr>
          </w:p>
        </w:tc>
      </w:tr>
      <w:tr w:rsidR="00601E6C" w:rsidRPr="006201A0" w14:paraId="1D970B23" w14:textId="77777777" w:rsidTr="00B54A43">
        <w:trPr>
          <w:trHeight w:val="149"/>
        </w:trPr>
        <w:tc>
          <w:tcPr>
            <w:tcW w:w="4928" w:type="dxa"/>
            <w:shd w:val="clear" w:color="auto" w:fill="auto"/>
          </w:tcPr>
          <w:p w14:paraId="4C779378" w14:textId="77777777" w:rsidR="00657F1E" w:rsidRPr="006201A0" w:rsidRDefault="00657F1E" w:rsidP="007B1719">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 Os Participantes e os Assistidos definidos neste Capítulo observarão integralmente todas as condições e obrigações     estabelecidas     </w:t>
            </w:r>
            <w:proofErr w:type="gramStart"/>
            <w:r w:rsidRPr="006201A0">
              <w:rPr>
                <w:rFonts w:asciiTheme="minorHAnsi" w:hAnsiTheme="minorHAnsi" w:cstheme="minorHAnsi"/>
                <w:color w:val="000000" w:themeColor="text1"/>
                <w:sz w:val="20"/>
                <w:szCs w:val="20"/>
              </w:rPr>
              <w:t>no  presente</w:t>
            </w:r>
            <w:proofErr w:type="gramEnd"/>
            <w:r w:rsidRPr="006201A0">
              <w:rPr>
                <w:rFonts w:asciiTheme="minorHAnsi" w:hAnsiTheme="minorHAnsi" w:cstheme="minorHAnsi"/>
                <w:color w:val="000000" w:themeColor="text1"/>
                <w:sz w:val="20"/>
                <w:szCs w:val="20"/>
              </w:rPr>
              <w:t xml:space="preserve">    Regulamento,      em   especial   as  exigidas   para   a  concessão     de </w:t>
            </w:r>
            <w:r w:rsidR="005C6782" w:rsidRPr="006201A0">
              <w:rPr>
                <w:rFonts w:asciiTheme="minorHAnsi" w:hAnsiTheme="minorHAnsi" w:cstheme="minorHAnsi"/>
                <w:color w:val="000000" w:themeColor="text1"/>
                <w:sz w:val="20"/>
                <w:szCs w:val="20"/>
              </w:rPr>
              <w:t>b</w:t>
            </w:r>
            <w:r w:rsidRPr="006201A0">
              <w:rPr>
                <w:rFonts w:asciiTheme="minorHAnsi" w:hAnsiTheme="minorHAnsi" w:cstheme="minorHAnsi"/>
                <w:color w:val="000000" w:themeColor="text1"/>
                <w:sz w:val="20"/>
                <w:szCs w:val="20"/>
              </w:rPr>
              <w:t>enefícios e as relativas ao pagamento de contribuições.</w:t>
            </w:r>
          </w:p>
          <w:p w14:paraId="22614BB8"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09A2A59E"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3FB854B9"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75CD8CFD" w14:textId="77777777" w:rsidTr="00B54A43">
        <w:trPr>
          <w:trHeight w:val="149"/>
        </w:trPr>
        <w:tc>
          <w:tcPr>
            <w:tcW w:w="4928" w:type="dxa"/>
            <w:shd w:val="clear" w:color="auto" w:fill="auto"/>
          </w:tcPr>
          <w:p w14:paraId="4692ED98"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 Para se </w:t>
            </w:r>
            <w:proofErr w:type="gramStart"/>
            <w:r w:rsidRPr="006201A0">
              <w:rPr>
                <w:rFonts w:asciiTheme="minorHAnsi" w:hAnsiTheme="minorHAnsi" w:cstheme="minorHAnsi"/>
                <w:color w:val="000000" w:themeColor="text1"/>
                <w:sz w:val="20"/>
                <w:szCs w:val="20"/>
              </w:rPr>
              <w:t>tornar Participante</w:t>
            </w:r>
            <w:proofErr w:type="gramEnd"/>
            <w:r w:rsidRPr="006201A0">
              <w:rPr>
                <w:rFonts w:asciiTheme="minorHAnsi" w:hAnsiTheme="minorHAnsi" w:cstheme="minorHAnsi"/>
                <w:color w:val="000000" w:themeColor="text1"/>
                <w:sz w:val="20"/>
                <w:szCs w:val="20"/>
              </w:rPr>
              <w:t>, o interessado deverá:</w:t>
            </w:r>
          </w:p>
          <w:p w14:paraId="0DB1BCAF"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76A03E97"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7C8E2FD2"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5EA5025A" w14:textId="77777777" w:rsidTr="00B54A43">
        <w:trPr>
          <w:trHeight w:val="149"/>
        </w:trPr>
        <w:tc>
          <w:tcPr>
            <w:tcW w:w="4928" w:type="dxa"/>
            <w:shd w:val="clear" w:color="auto" w:fill="auto"/>
          </w:tcPr>
          <w:p w14:paraId="69A6AFEE"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4.1. Ser empregado de uma das Patrocinadoras;</w:t>
            </w:r>
          </w:p>
          <w:p w14:paraId="3AB83E90"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4944F2E1" w14:textId="77777777" w:rsidR="00F05B84" w:rsidRPr="006201A0" w:rsidRDefault="00F05B84" w:rsidP="001F6550">
            <w:pPr>
              <w:ind w:left="284"/>
              <w:rPr>
                <w:rFonts w:asciiTheme="minorHAnsi" w:hAnsiTheme="minorHAnsi" w:cstheme="minorHAnsi"/>
                <w:color w:val="000000" w:themeColor="text1"/>
                <w:sz w:val="20"/>
                <w:szCs w:val="20"/>
              </w:rPr>
            </w:pPr>
          </w:p>
        </w:tc>
        <w:tc>
          <w:tcPr>
            <w:tcW w:w="5103" w:type="dxa"/>
            <w:shd w:val="pct15" w:color="auto" w:fill="auto"/>
          </w:tcPr>
          <w:p w14:paraId="75267009"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21AC00B0" w14:textId="77777777" w:rsidTr="00B54A43">
        <w:trPr>
          <w:trHeight w:val="149"/>
        </w:trPr>
        <w:tc>
          <w:tcPr>
            <w:tcW w:w="4928" w:type="dxa"/>
            <w:shd w:val="clear" w:color="auto" w:fill="auto"/>
          </w:tcPr>
          <w:p w14:paraId="7B5824E9" w14:textId="77777777" w:rsidR="00657F1E"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4.2. Observar integralmente todas as condições estipuladas neste Regulamento, em especial no Capítulo </w:t>
            </w:r>
          </w:p>
          <w:p w14:paraId="7F8D0643"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IV, </w:t>
            </w:r>
            <w:proofErr w:type="gramStart"/>
            <w:r w:rsidRPr="006201A0">
              <w:rPr>
                <w:rFonts w:asciiTheme="minorHAnsi" w:hAnsiTheme="minorHAnsi" w:cstheme="minorHAnsi"/>
                <w:color w:val="000000" w:themeColor="text1"/>
                <w:sz w:val="20"/>
                <w:szCs w:val="20"/>
              </w:rPr>
              <w:t>para  inscrição</w:t>
            </w:r>
            <w:proofErr w:type="gramEnd"/>
            <w:r w:rsidRPr="006201A0">
              <w:rPr>
                <w:rFonts w:asciiTheme="minorHAnsi" w:hAnsiTheme="minorHAnsi" w:cstheme="minorHAnsi"/>
                <w:color w:val="000000" w:themeColor="text1"/>
                <w:sz w:val="20"/>
                <w:szCs w:val="20"/>
              </w:rPr>
              <w:t xml:space="preserve"> de Participante;</w:t>
            </w:r>
          </w:p>
          <w:p w14:paraId="60362FD9"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19D68D3F"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56F57590"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6E242837" w14:textId="77777777" w:rsidTr="00B54A43">
        <w:trPr>
          <w:trHeight w:val="149"/>
        </w:trPr>
        <w:tc>
          <w:tcPr>
            <w:tcW w:w="4928" w:type="dxa"/>
            <w:shd w:val="clear" w:color="auto" w:fill="auto"/>
          </w:tcPr>
          <w:p w14:paraId="5EA31E93"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4.3. Ter efetuado sua inscrição neste Plano de Benefício Definido.</w:t>
            </w:r>
          </w:p>
          <w:p w14:paraId="32D8E7E9"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4645AECF"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7A501AE1"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06D47C5E" w14:textId="77777777" w:rsidTr="00B54A43">
        <w:trPr>
          <w:trHeight w:val="149"/>
        </w:trPr>
        <w:tc>
          <w:tcPr>
            <w:tcW w:w="4928" w:type="dxa"/>
            <w:shd w:val="clear" w:color="auto" w:fill="auto"/>
          </w:tcPr>
          <w:p w14:paraId="7C27B732" w14:textId="77777777" w:rsidR="00F05B84" w:rsidRPr="006201A0" w:rsidRDefault="00657F1E" w:rsidP="002F433F">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 Permanece como Participante deste Plano aquele que já </w:t>
            </w:r>
            <w:proofErr w:type="gramStart"/>
            <w:r w:rsidRPr="006201A0">
              <w:rPr>
                <w:rFonts w:asciiTheme="minorHAnsi" w:hAnsiTheme="minorHAnsi" w:cstheme="minorHAnsi"/>
                <w:color w:val="000000" w:themeColor="text1"/>
                <w:sz w:val="20"/>
                <w:szCs w:val="20"/>
              </w:rPr>
              <w:t>era Participante</w:t>
            </w:r>
            <w:proofErr w:type="gramEnd"/>
            <w:r w:rsidRPr="006201A0">
              <w:rPr>
                <w:rFonts w:asciiTheme="minorHAnsi" w:hAnsiTheme="minorHAnsi" w:cstheme="minorHAnsi"/>
                <w:color w:val="000000" w:themeColor="text1"/>
                <w:sz w:val="20"/>
                <w:szCs w:val="20"/>
              </w:rPr>
              <w:t xml:space="preserve"> quando da entrada em vigor deste Regulamento.</w:t>
            </w:r>
          </w:p>
          <w:p w14:paraId="1AABE4B0" w14:textId="77777777" w:rsidR="005E592F" w:rsidRPr="006201A0" w:rsidRDefault="005E592F" w:rsidP="002F433F">
            <w:pPr>
              <w:jc w:val="both"/>
              <w:rPr>
                <w:rFonts w:asciiTheme="minorHAnsi" w:hAnsiTheme="minorHAnsi" w:cstheme="minorHAnsi"/>
                <w:color w:val="000000" w:themeColor="text1"/>
                <w:sz w:val="20"/>
                <w:szCs w:val="20"/>
              </w:rPr>
            </w:pPr>
          </w:p>
        </w:tc>
        <w:tc>
          <w:tcPr>
            <w:tcW w:w="5386" w:type="dxa"/>
            <w:shd w:val="pct15" w:color="auto" w:fill="auto"/>
          </w:tcPr>
          <w:p w14:paraId="4F710097" w14:textId="77777777" w:rsidR="00F05B84" w:rsidRPr="006201A0" w:rsidRDefault="00F05B84" w:rsidP="001F6550">
            <w:pPr>
              <w:rPr>
                <w:rFonts w:asciiTheme="minorHAnsi" w:hAnsiTheme="minorHAnsi" w:cstheme="minorHAnsi"/>
                <w:color w:val="000000" w:themeColor="text1"/>
                <w:sz w:val="20"/>
                <w:szCs w:val="20"/>
              </w:rPr>
            </w:pPr>
          </w:p>
        </w:tc>
        <w:tc>
          <w:tcPr>
            <w:tcW w:w="5103" w:type="dxa"/>
            <w:shd w:val="pct15" w:color="auto" w:fill="auto"/>
          </w:tcPr>
          <w:p w14:paraId="3D3073BA" w14:textId="77777777" w:rsidR="00F05B84" w:rsidRPr="006201A0" w:rsidRDefault="00F05B84" w:rsidP="006525E8">
            <w:pPr>
              <w:jc w:val="both"/>
              <w:rPr>
                <w:rFonts w:asciiTheme="minorHAnsi" w:hAnsiTheme="minorHAnsi" w:cstheme="minorHAnsi"/>
                <w:i/>
                <w:color w:val="000000" w:themeColor="text1"/>
                <w:sz w:val="20"/>
                <w:szCs w:val="20"/>
              </w:rPr>
            </w:pPr>
          </w:p>
        </w:tc>
      </w:tr>
      <w:tr w:rsidR="00601E6C" w:rsidRPr="006201A0" w14:paraId="089096CE" w14:textId="77777777" w:rsidTr="0073415B">
        <w:trPr>
          <w:trHeight w:val="149"/>
        </w:trPr>
        <w:tc>
          <w:tcPr>
            <w:tcW w:w="4928" w:type="dxa"/>
            <w:shd w:val="clear" w:color="auto" w:fill="auto"/>
          </w:tcPr>
          <w:p w14:paraId="20B3D4CD" w14:textId="77777777" w:rsidR="006459F1" w:rsidRPr="006201A0" w:rsidRDefault="006459F1" w:rsidP="006459F1">
            <w:pPr>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 Para efeito deste Regulamento, serão </w:t>
            </w:r>
            <w:proofErr w:type="gramStart"/>
            <w:r w:rsidRPr="006201A0">
              <w:rPr>
                <w:rFonts w:asciiTheme="minorHAnsi" w:hAnsiTheme="minorHAnsi" w:cstheme="minorHAnsi"/>
                <w:color w:val="000000" w:themeColor="text1"/>
                <w:sz w:val="20"/>
                <w:szCs w:val="20"/>
              </w:rPr>
              <w:t>considerados Participantes</w:t>
            </w:r>
            <w:proofErr w:type="gramEnd"/>
            <w:r w:rsidRPr="006201A0">
              <w:rPr>
                <w:rFonts w:asciiTheme="minorHAnsi" w:hAnsiTheme="minorHAnsi" w:cstheme="minorHAnsi"/>
                <w:color w:val="000000" w:themeColor="text1"/>
                <w:sz w:val="20"/>
                <w:szCs w:val="20"/>
              </w:rPr>
              <w:t xml:space="preserve"> as pessoas físicas inscritas neste Plano </w:t>
            </w:r>
          </w:p>
          <w:p w14:paraId="2DF78E39" w14:textId="77777777" w:rsidR="006459F1" w:rsidRPr="006201A0" w:rsidRDefault="006459F1" w:rsidP="006459F1">
            <w:pPr>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de   Benefício   Definido   e   Assistidos   os   Participantes   ou   seus   Beneficiários   em   gozo   de   benefício   de </w:t>
            </w:r>
          </w:p>
          <w:p w14:paraId="0D17DAB4" w14:textId="77777777" w:rsidR="006459F1" w:rsidRPr="006201A0" w:rsidRDefault="006459F1" w:rsidP="006459F1">
            <w:pPr>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prestação continuada.</w:t>
            </w:r>
          </w:p>
          <w:p w14:paraId="672DF57E" w14:textId="77777777" w:rsidR="006459F1" w:rsidRPr="006201A0" w:rsidRDefault="006459F1" w:rsidP="006459F1">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B155A28" w14:textId="20B6A857" w:rsidR="006459F1" w:rsidRPr="006201A0" w:rsidRDefault="006459F1" w:rsidP="00644080">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4BFAE5A" w14:textId="77777777" w:rsidR="006459F1" w:rsidRPr="006201A0" w:rsidRDefault="006459F1" w:rsidP="006459F1">
            <w:pPr>
              <w:jc w:val="both"/>
              <w:rPr>
                <w:rFonts w:asciiTheme="minorHAnsi" w:hAnsiTheme="minorHAnsi" w:cstheme="minorHAnsi"/>
                <w:color w:val="000000" w:themeColor="text1"/>
                <w:sz w:val="20"/>
                <w:szCs w:val="20"/>
              </w:rPr>
            </w:pPr>
          </w:p>
        </w:tc>
      </w:tr>
      <w:tr w:rsidR="00601E6C" w:rsidRPr="006201A0" w14:paraId="7F1E8647" w14:textId="77777777" w:rsidTr="00B54A43">
        <w:trPr>
          <w:trHeight w:val="149"/>
        </w:trPr>
        <w:tc>
          <w:tcPr>
            <w:tcW w:w="4928" w:type="dxa"/>
            <w:shd w:val="clear" w:color="auto" w:fill="auto"/>
          </w:tcPr>
          <w:p w14:paraId="09C0C456" w14:textId="77777777" w:rsidR="006459F1" w:rsidRPr="006201A0" w:rsidRDefault="006459F1" w:rsidP="006459F1">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   Será   considerado   Fundador   o   Participante   que   tenha   requerido   sua   inscrição   no   período   de   1º   de outubro a 31 de dezembro de 1971, desde que empregado da Patrocinadora Principal em 31.12.70.</w:t>
            </w:r>
          </w:p>
          <w:p w14:paraId="4338BAD5" w14:textId="77777777" w:rsidR="006459F1" w:rsidRPr="006201A0" w:rsidRDefault="006459F1" w:rsidP="006459F1">
            <w:pPr>
              <w:jc w:val="both"/>
              <w:rPr>
                <w:rFonts w:asciiTheme="minorHAnsi" w:hAnsiTheme="minorHAnsi" w:cstheme="minorHAnsi"/>
                <w:color w:val="000000" w:themeColor="text1"/>
                <w:sz w:val="20"/>
                <w:szCs w:val="20"/>
              </w:rPr>
            </w:pPr>
          </w:p>
        </w:tc>
        <w:tc>
          <w:tcPr>
            <w:tcW w:w="5386" w:type="dxa"/>
            <w:shd w:val="pct15" w:color="auto" w:fill="auto"/>
          </w:tcPr>
          <w:p w14:paraId="726461EE" w14:textId="77777777" w:rsidR="006459F1" w:rsidRPr="006201A0" w:rsidRDefault="006459F1" w:rsidP="006459F1">
            <w:pPr>
              <w:jc w:val="both"/>
              <w:rPr>
                <w:rFonts w:asciiTheme="minorHAnsi" w:hAnsiTheme="minorHAnsi" w:cstheme="minorHAnsi"/>
                <w:b/>
                <w:color w:val="000000" w:themeColor="text1"/>
                <w:sz w:val="20"/>
                <w:szCs w:val="20"/>
              </w:rPr>
            </w:pPr>
          </w:p>
        </w:tc>
        <w:tc>
          <w:tcPr>
            <w:tcW w:w="5103" w:type="dxa"/>
            <w:shd w:val="clear" w:color="auto" w:fill="D9D9D9"/>
          </w:tcPr>
          <w:p w14:paraId="100DDE86" w14:textId="77777777" w:rsidR="006459F1" w:rsidRPr="006201A0" w:rsidRDefault="006459F1" w:rsidP="006459F1">
            <w:pPr>
              <w:jc w:val="both"/>
              <w:rPr>
                <w:rFonts w:asciiTheme="minorHAnsi" w:hAnsiTheme="minorHAnsi" w:cstheme="minorHAnsi"/>
                <w:color w:val="000000" w:themeColor="text1"/>
                <w:sz w:val="20"/>
                <w:szCs w:val="20"/>
              </w:rPr>
            </w:pPr>
          </w:p>
        </w:tc>
      </w:tr>
      <w:tr w:rsidR="00601E6C" w:rsidRPr="006201A0" w14:paraId="7D3D77E8" w14:textId="77777777" w:rsidTr="00B54A43">
        <w:trPr>
          <w:trHeight w:val="149"/>
        </w:trPr>
        <w:tc>
          <w:tcPr>
            <w:tcW w:w="4928" w:type="dxa"/>
            <w:shd w:val="clear" w:color="auto" w:fill="auto"/>
          </w:tcPr>
          <w:p w14:paraId="51125C8F" w14:textId="271651F3" w:rsidR="006459F1" w:rsidRPr="006201A0" w:rsidRDefault="006459F1" w:rsidP="006459F1">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7.1. Mediante aprovação da Patrocinadora Principal FURNAS </w:t>
            </w:r>
            <w:r w:rsidR="00184033" w:rsidRPr="006201A0">
              <w:rPr>
                <w:rFonts w:asciiTheme="minorHAnsi" w:hAnsiTheme="minorHAnsi" w:cstheme="minorHAnsi"/>
                <w:color w:val="000000" w:themeColor="text1"/>
                <w:sz w:val="20"/>
                <w:szCs w:val="20"/>
              </w:rPr>
              <w:t>–</w:t>
            </w:r>
            <w:r w:rsidRPr="006201A0">
              <w:rPr>
                <w:rFonts w:asciiTheme="minorHAnsi" w:hAnsiTheme="minorHAnsi" w:cstheme="minorHAnsi"/>
                <w:color w:val="000000" w:themeColor="text1"/>
                <w:sz w:val="20"/>
                <w:szCs w:val="20"/>
              </w:rPr>
              <w:t xml:space="preserve"> CENTRAIS ELÉTRICAS S.A., poderão ser   dadas   condições   equivalentes   às   atribuídas   neste   Regulamento   aos   Participantes   Fundadores,   aos empregados das empresas admitidas como Patrocinadoras, que se inscreverem como Participantes deste Plano no prazo de 90 (noventa) dias, a contar da               adesão, desde que as mesmas recolham a este Plano todas as dotações, que vierem a ser avaliadas atuarialmente, para cobertura de todo o tempo de serviço anterior que, mesmo não tendo havido recolhimento de contribuições, venha a ser averbado como tempo de contribuição como Participante deste Plano, para todos os efeitos deste Regulamento.</w:t>
            </w:r>
          </w:p>
          <w:p w14:paraId="4875C313" w14:textId="77777777" w:rsidR="006459F1" w:rsidRPr="006201A0" w:rsidRDefault="006459F1" w:rsidP="006459F1">
            <w:pPr>
              <w:jc w:val="both"/>
              <w:rPr>
                <w:rFonts w:asciiTheme="minorHAnsi" w:hAnsiTheme="minorHAnsi" w:cstheme="minorHAnsi"/>
                <w:color w:val="000000" w:themeColor="text1"/>
                <w:sz w:val="20"/>
                <w:szCs w:val="20"/>
              </w:rPr>
            </w:pPr>
          </w:p>
        </w:tc>
        <w:tc>
          <w:tcPr>
            <w:tcW w:w="5386" w:type="dxa"/>
            <w:shd w:val="pct15" w:color="auto" w:fill="auto"/>
          </w:tcPr>
          <w:p w14:paraId="68C983AC" w14:textId="77777777" w:rsidR="006459F1" w:rsidRPr="006201A0" w:rsidRDefault="006459F1" w:rsidP="006459F1">
            <w:pPr>
              <w:rPr>
                <w:rFonts w:asciiTheme="minorHAnsi" w:hAnsiTheme="minorHAnsi" w:cstheme="minorHAnsi"/>
                <w:color w:val="000000" w:themeColor="text1"/>
                <w:sz w:val="20"/>
                <w:szCs w:val="20"/>
              </w:rPr>
            </w:pPr>
          </w:p>
        </w:tc>
        <w:tc>
          <w:tcPr>
            <w:tcW w:w="5103" w:type="dxa"/>
            <w:shd w:val="pct15" w:color="auto" w:fill="auto"/>
          </w:tcPr>
          <w:p w14:paraId="15CD3A2C" w14:textId="77777777" w:rsidR="006459F1" w:rsidRPr="006201A0" w:rsidRDefault="006459F1" w:rsidP="006459F1">
            <w:pPr>
              <w:jc w:val="both"/>
              <w:rPr>
                <w:rFonts w:asciiTheme="minorHAnsi" w:hAnsiTheme="minorHAnsi" w:cstheme="minorHAnsi"/>
                <w:i/>
                <w:color w:val="000000" w:themeColor="text1"/>
                <w:sz w:val="20"/>
                <w:szCs w:val="20"/>
              </w:rPr>
            </w:pPr>
          </w:p>
        </w:tc>
      </w:tr>
      <w:tr w:rsidR="00601E6C" w:rsidRPr="006201A0" w14:paraId="3450B56D" w14:textId="77777777" w:rsidTr="00B54A43">
        <w:trPr>
          <w:trHeight w:val="149"/>
        </w:trPr>
        <w:tc>
          <w:tcPr>
            <w:tcW w:w="4928" w:type="dxa"/>
            <w:shd w:val="clear" w:color="auto" w:fill="auto"/>
          </w:tcPr>
          <w:p w14:paraId="3A2DFBE3" w14:textId="77777777" w:rsidR="006459F1" w:rsidRPr="006201A0" w:rsidRDefault="006459F1" w:rsidP="006459F1">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8. Serão considerados Não Fundadores os Participantes que não se enquadrarem no item 7 e no subitem 7.1 anteriores.</w:t>
            </w:r>
          </w:p>
          <w:p w14:paraId="11251001" w14:textId="77777777" w:rsidR="006459F1" w:rsidRPr="006201A0" w:rsidRDefault="006459F1" w:rsidP="006459F1">
            <w:pPr>
              <w:jc w:val="both"/>
              <w:rPr>
                <w:rFonts w:asciiTheme="minorHAnsi" w:hAnsiTheme="minorHAnsi" w:cstheme="minorHAnsi"/>
                <w:color w:val="000000" w:themeColor="text1"/>
                <w:sz w:val="20"/>
                <w:szCs w:val="20"/>
              </w:rPr>
            </w:pPr>
          </w:p>
        </w:tc>
        <w:tc>
          <w:tcPr>
            <w:tcW w:w="5386" w:type="dxa"/>
            <w:shd w:val="pct15" w:color="auto" w:fill="auto"/>
          </w:tcPr>
          <w:p w14:paraId="55E3B65A" w14:textId="77777777" w:rsidR="006459F1" w:rsidRPr="006201A0" w:rsidRDefault="006459F1" w:rsidP="006459F1">
            <w:pPr>
              <w:rPr>
                <w:rFonts w:asciiTheme="minorHAnsi" w:hAnsiTheme="minorHAnsi" w:cstheme="minorHAnsi"/>
                <w:color w:val="000000" w:themeColor="text1"/>
                <w:sz w:val="20"/>
                <w:szCs w:val="20"/>
              </w:rPr>
            </w:pPr>
          </w:p>
        </w:tc>
        <w:tc>
          <w:tcPr>
            <w:tcW w:w="5103" w:type="dxa"/>
            <w:shd w:val="pct15" w:color="auto" w:fill="auto"/>
          </w:tcPr>
          <w:p w14:paraId="1BD7792F" w14:textId="77777777" w:rsidR="006459F1" w:rsidRPr="006201A0" w:rsidRDefault="006459F1" w:rsidP="006459F1">
            <w:pPr>
              <w:jc w:val="both"/>
              <w:rPr>
                <w:rFonts w:asciiTheme="minorHAnsi" w:hAnsiTheme="minorHAnsi" w:cstheme="minorHAnsi"/>
                <w:i/>
                <w:color w:val="000000" w:themeColor="text1"/>
                <w:sz w:val="20"/>
                <w:szCs w:val="20"/>
              </w:rPr>
            </w:pPr>
          </w:p>
        </w:tc>
      </w:tr>
      <w:tr w:rsidR="00F56C81" w:rsidRPr="006201A0" w14:paraId="78C32311" w14:textId="77777777" w:rsidTr="00567D48">
        <w:trPr>
          <w:trHeight w:val="149"/>
        </w:trPr>
        <w:tc>
          <w:tcPr>
            <w:tcW w:w="4928" w:type="dxa"/>
            <w:shd w:val="clear" w:color="auto" w:fill="auto"/>
          </w:tcPr>
          <w:p w14:paraId="174CD6AA" w14:textId="77777777" w:rsidR="00F56C81" w:rsidRPr="006201A0" w:rsidRDefault="00F56C81" w:rsidP="00F56C81">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 O Participante, na data de cessação do seu contrato de trabalho com a Patrocinadora, deverá optar no prazo   de   </w:t>
            </w:r>
            <w:proofErr w:type="gramStart"/>
            <w:r w:rsidRPr="006201A0">
              <w:rPr>
                <w:rFonts w:asciiTheme="minorHAnsi" w:hAnsiTheme="minorHAnsi" w:cstheme="minorHAnsi"/>
                <w:color w:val="000000" w:themeColor="text1"/>
                <w:sz w:val="20"/>
                <w:szCs w:val="20"/>
              </w:rPr>
              <w:t>60  (</w:t>
            </w:r>
            <w:proofErr w:type="gramEnd"/>
            <w:r w:rsidRPr="006201A0">
              <w:rPr>
                <w:rFonts w:asciiTheme="minorHAnsi" w:hAnsiTheme="minorHAnsi" w:cstheme="minorHAnsi"/>
                <w:color w:val="000000" w:themeColor="text1"/>
                <w:sz w:val="20"/>
                <w:szCs w:val="20"/>
              </w:rPr>
              <w:t>sessenta)   dias,   a   contar   do   recebimento   de   extrato   fornecido   pela   REAL   GRANDEZA contendo as informações necessárias ao posicionamento do Participante, por uma das 4 (quatro) situações previstas nos subitens 9.1, 9.2, 9.3 e 9.4. a seguir:</w:t>
            </w:r>
          </w:p>
          <w:p w14:paraId="79D3F6D8" w14:textId="77777777" w:rsidR="00F56C81" w:rsidRPr="006201A0" w:rsidRDefault="00F56C81" w:rsidP="00F56C81">
            <w:pPr>
              <w:jc w:val="both"/>
              <w:rPr>
                <w:rFonts w:asciiTheme="minorHAnsi" w:hAnsiTheme="minorHAnsi" w:cstheme="minorHAnsi"/>
                <w:color w:val="000000" w:themeColor="text1"/>
                <w:sz w:val="20"/>
                <w:szCs w:val="20"/>
              </w:rPr>
            </w:pPr>
          </w:p>
        </w:tc>
        <w:tc>
          <w:tcPr>
            <w:tcW w:w="5386" w:type="dxa"/>
            <w:shd w:val="clear" w:color="auto" w:fill="auto"/>
          </w:tcPr>
          <w:p w14:paraId="53B1BA6C" w14:textId="2A326025" w:rsidR="00F56C81" w:rsidRPr="00F56C81" w:rsidRDefault="00F56C81" w:rsidP="00F56C81">
            <w:pPr>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9</w:t>
            </w:r>
            <w:r w:rsidRPr="00F56C81">
              <w:rPr>
                <w:rFonts w:asciiTheme="minorHAnsi" w:hAnsiTheme="minorHAnsi" w:cstheme="minorHAnsi"/>
                <w:color w:val="000000" w:themeColor="text1"/>
                <w:sz w:val="20"/>
                <w:szCs w:val="20"/>
              </w:rPr>
              <w:t xml:space="preserve">. O Participante </w:t>
            </w:r>
            <w:r w:rsidRPr="00F56C81">
              <w:rPr>
                <w:rFonts w:asciiTheme="minorHAnsi" w:hAnsiTheme="minorHAnsi" w:cstheme="minorHAnsi"/>
                <w:b/>
                <w:bCs/>
                <w:color w:val="000000" w:themeColor="text1"/>
                <w:sz w:val="20"/>
                <w:szCs w:val="20"/>
              </w:rPr>
              <w:t>receberá, no prazo de até 30 (trinta) dias contados d</w:t>
            </w:r>
            <w:r w:rsidRPr="00F56C81">
              <w:rPr>
                <w:rFonts w:asciiTheme="minorHAnsi" w:hAnsiTheme="minorHAnsi" w:cstheme="minorHAnsi"/>
                <w:color w:val="000000" w:themeColor="text1"/>
                <w:sz w:val="20"/>
                <w:szCs w:val="20"/>
              </w:rPr>
              <w:t xml:space="preserve">a data de cessação do seu contrato de trabalho com a Patrocinadora, </w:t>
            </w:r>
            <w:r w:rsidRPr="00F56C81">
              <w:rPr>
                <w:rFonts w:asciiTheme="minorHAnsi" w:hAnsiTheme="minorHAnsi" w:cstheme="minorHAnsi"/>
                <w:b/>
                <w:bCs/>
                <w:color w:val="000000" w:themeColor="text1"/>
                <w:sz w:val="20"/>
                <w:szCs w:val="20"/>
              </w:rPr>
              <w:t>desde que não tenha requerido benefício,</w:t>
            </w:r>
            <w:r w:rsidRPr="00F56C81">
              <w:rPr>
                <w:rFonts w:asciiTheme="minorHAnsi" w:hAnsiTheme="minorHAnsi" w:cstheme="minorHAnsi"/>
                <w:color w:val="000000" w:themeColor="text1"/>
                <w:sz w:val="20"/>
                <w:szCs w:val="20"/>
              </w:rPr>
              <w:t xml:space="preserve"> </w:t>
            </w:r>
            <w:r w:rsidRPr="00F56C81">
              <w:rPr>
                <w:rFonts w:asciiTheme="minorHAnsi" w:hAnsiTheme="minorHAnsi" w:cstheme="minorHAnsi"/>
                <w:b/>
                <w:bCs/>
                <w:color w:val="000000" w:themeColor="text1"/>
                <w:sz w:val="20"/>
                <w:szCs w:val="20"/>
              </w:rPr>
              <w:t>por meio físico ou digital, o extrato previdenciário referente ao plano de benefícios.</w:t>
            </w:r>
          </w:p>
        </w:tc>
        <w:tc>
          <w:tcPr>
            <w:tcW w:w="5103" w:type="dxa"/>
            <w:shd w:val="clear" w:color="auto" w:fill="auto"/>
          </w:tcPr>
          <w:p w14:paraId="6449A81C" w14:textId="54752088" w:rsidR="00F56C81" w:rsidRPr="00F56C81" w:rsidRDefault="00F56C81" w:rsidP="00F56C81">
            <w:pPr>
              <w:jc w:val="both"/>
              <w:rPr>
                <w:rFonts w:asciiTheme="minorHAnsi" w:hAnsiTheme="minorHAnsi" w:cstheme="minorHAnsi"/>
                <w:b/>
                <w:bCs/>
                <w:color w:val="000000" w:themeColor="text1"/>
                <w:sz w:val="20"/>
                <w:szCs w:val="20"/>
              </w:rPr>
            </w:pPr>
            <w:proofErr w:type="spellStart"/>
            <w:r w:rsidRPr="00F56C81">
              <w:rPr>
                <w:rFonts w:asciiTheme="minorHAnsi" w:hAnsiTheme="minorHAnsi" w:cstheme="minorHAnsi"/>
                <w:b/>
                <w:bCs/>
                <w:iCs/>
                <w:color w:val="000000" w:themeColor="text1"/>
                <w:sz w:val="20"/>
                <w:szCs w:val="20"/>
              </w:rPr>
              <w:t>Bocater</w:t>
            </w:r>
            <w:proofErr w:type="spellEnd"/>
            <w:r w:rsidRPr="00F56C81">
              <w:rPr>
                <w:rFonts w:asciiTheme="minorHAnsi" w:hAnsiTheme="minorHAnsi" w:cstheme="minorHAnsi"/>
                <w:b/>
                <w:bCs/>
                <w:iCs/>
                <w:color w:val="000000" w:themeColor="text1"/>
                <w:sz w:val="20"/>
                <w:szCs w:val="20"/>
              </w:rPr>
              <w:t>: Adequação ao</w:t>
            </w:r>
            <w:r>
              <w:rPr>
                <w:rFonts w:asciiTheme="minorHAnsi" w:hAnsiTheme="minorHAnsi" w:cstheme="minorHAnsi"/>
                <w:b/>
                <w:bCs/>
                <w:iCs/>
                <w:color w:val="000000" w:themeColor="text1"/>
                <w:sz w:val="20"/>
                <w:szCs w:val="20"/>
              </w:rPr>
              <w:t>s</w:t>
            </w:r>
            <w:r w:rsidRPr="00F56C81">
              <w:rPr>
                <w:rFonts w:asciiTheme="minorHAnsi" w:hAnsiTheme="minorHAnsi" w:cstheme="minorHAnsi"/>
                <w:b/>
                <w:bCs/>
                <w:iCs/>
                <w:color w:val="000000" w:themeColor="text1"/>
                <w:sz w:val="20"/>
                <w:szCs w:val="20"/>
              </w:rPr>
              <w:t xml:space="preserve"> </w:t>
            </w:r>
            <w:proofErr w:type="spellStart"/>
            <w:r w:rsidRPr="00F56C81">
              <w:rPr>
                <w:rFonts w:asciiTheme="minorHAnsi" w:hAnsiTheme="minorHAnsi" w:cstheme="minorHAnsi"/>
                <w:b/>
                <w:bCs/>
                <w:iCs/>
                <w:color w:val="000000" w:themeColor="text1"/>
                <w:sz w:val="20"/>
                <w:szCs w:val="20"/>
              </w:rPr>
              <w:t>art</w:t>
            </w:r>
            <w:r>
              <w:rPr>
                <w:rFonts w:asciiTheme="minorHAnsi" w:hAnsiTheme="minorHAnsi" w:cstheme="minorHAnsi"/>
                <w:b/>
                <w:bCs/>
                <w:iCs/>
                <w:color w:val="000000" w:themeColor="text1"/>
                <w:sz w:val="20"/>
                <w:szCs w:val="20"/>
              </w:rPr>
              <w:t>s</w:t>
            </w:r>
            <w:proofErr w:type="spellEnd"/>
            <w:r w:rsidRPr="00F56C81">
              <w:rPr>
                <w:rFonts w:asciiTheme="minorHAnsi" w:hAnsiTheme="minorHAnsi" w:cstheme="minorHAnsi"/>
                <w:b/>
                <w:bCs/>
                <w:iCs/>
                <w:color w:val="000000" w:themeColor="text1"/>
                <w:sz w:val="20"/>
                <w:szCs w:val="20"/>
              </w:rPr>
              <w:t xml:space="preserve">. 115, X </w:t>
            </w:r>
            <w:r>
              <w:rPr>
                <w:rFonts w:asciiTheme="minorHAnsi" w:hAnsiTheme="minorHAnsi" w:cstheme="minorHAnsi"/>
                <w:b/>
                <w:bCs/>
                <w:iCs/>
                <w:color w:val="000000" w:themeColor="text1"/>
                <w:sz w:val="20"/>
                <w:szCs w:val="20"/>
              </w:rPr>
              <w:t xml:space="preserve">e 116 </w:t>
            </w:r>
            <w:r w:rsidRPr="00F56C81">
              <w:rPr>
                <w:rFonts w:asciiTheme="minorHAnsi" w:hAnsiTheme="minorHAnsi" w:cstheme="minorHAnsi"/>
                <w:b/>
                <w:bCs/>
                <w:iCs/>
                <w:color w:val="000000" w:themeColor="text1"/>
                <w:sz w:val="20"/>
                <w:szCs w:val="20"/>
              </w:rPr>
              <w:t>da Resolução PREVIC 23/2023.</w:t>
            </w:r>
          </w:p>
        </w:tc>
      </w:tr>
      <w:tr w:rsidR="00F56C81" w:rsidRPr="006201A0" w14:paraId="7FD8E7BD" w14:textId="77777777" w:rsidTr="00567D48">
        <w:trPr>
          <w:trHeight w:val="149"/>
        </w:trPr>
        <w:tc>
          <w:tcPr>
            <w:tcW w:w="4928" w:type="dxa"/>
            <w:shd w:val="clear" w:color="auto" w:fill="auto"/>
          </w:tcPr>
          <w:p w14:paraId="2952B9F0" w14:textId="77777777" w:rsidR="00F56C81" w:rsidRPr="006201A0" w:rsidRDefault="00F56C81" w:rsidP="00F56C81">
            <w:pPr>
              <w:jc w:val="both"/>
              <w:rPr>
                <w:rFonts w:asciiTheme="minorHAnsi" w:hAnsiTheme="minorHAnsi" w:cstheme="minorHAnsi"/>
                <w:color w:val="000000" w:themeColor="text1"/>
                <w:sz w:val="20"/>
                <w:szCs w:val="20"/>
              </w:rPr>
            </w:pPr>
          </w:p>
        </w:tc>
        <w:tc>
          <w:tcPr>
            <w:tcW w:w="5386" w:type="dxa"/>
            <w:shd w:val="clear" w:color="auto" w:fill="auto"/>
          </w:tcPr>
          <w:p w14:paraId="65B40307" w14:textId="65155386" w:rsidR="00F56C81" w:rsidRPr="00F56C81" w:rsidRDefault="00F56C81" w:rsidP="00F56C81">
            <w:pPr>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9.1</w:t>
            </w:r>
            <w:r w:rsidRPr="00F56C81">
              <w:rPr>
                <w:rFonts w:asciiTheme="minorHAnsi" w:hAnsiTheme="minorHAnsi" w:cstheme="minorHAnsi"/>
                <w:b/>
                <w:bCs/>
                <w:color w:val="000000" w:themeColor="text1"/>
                <w:sz w:val="20"/>
                <w:szCs w:val="20"/>
              </w:rPr>
              <w:t>.</w:t>
            </w:r>
            <w:r w:rsidRPr="00F56C81">
              <w:rPr>
                <w:rFonts w:asciiTheme="minorHAnsi" w:hAnsiTheme="minorHAnsi" w:cstheme="minorHAnsi"/>
                <w:color w:val="000000" w:themeColor="text1"/>
                <w:sz w:val="20"/>
                <w:szCs w:val="20"/>
              </w:rPr>
              <w:t xml:space="preserve"> O Participante </w:t>
            </w:r>
            <w:r w:rsidRPr="00F56C81">
              <w:rPr>
                <w:rFonts w:asciiTheme="minorHAnsi" w:hAnsiTheme="minorHAnsi" w:cstheme="minorHAnsi"/>
                <w:b/>
                <w:bCs/>
                <w:color w:val="000000" w:themeColor="text1"/>
                <w:sz w:val="20"/>
                <w:szCs w:val="20"/>
              </w:rPr>
              <w:t>Ativo</w:t>
            </w:r>
            <w:r w:rsidRPr="00F56C81">
              <w:rPr>
                <w:rFonts w:asciiTheme="minorHAnsi" w:hAnsiTheme="minorHAnsi" w:cstheme="minorHAnsi"/>
                <w:color w:val="000000" w:themeColor="text1"/>
                <w:sz w:val="20"/>
                <w:szCs w:val="20"/>
              </w:rPr>
              <w:t xml:space="preserve"> deverá </w:t>
            </w:r>
            <w:r w:rsidRPr="00F56C81">
              <w:rPr>
                <w:rFonts w:asciiTheme="minorHAnsi" w:hAnsiTheme="minorHAnsi" w:cstheme="minorHAnsi"/>
                <w:b/>
                <w:bCs/>
                <w:color w:val="000000" w:themeColor="text1"/>
                <w:sz w:val="20"/>
                <w:szCs w:val="20"/>
              </w:rPr>
              <w:t>formalizar,</w:t>
            </w:r>
            <w:r w:rsidRPr="00F56C81">
              <w:rPr>
                <w:rFonts w:asciiTheme="minorHAnsi" w:hAnsiTheme="minorHAnsi" w:cstheme="minorHAnsi"/>
                <w:color w:val="000000" w:themeColor="text1"/>
                <w:sz w:val="20"/>
                <w:szCs w:val="20"/>
              </w:rPr>
              <w:t xml:space="preserve"> no prazo de 60 (sessenta) dias a contar do recebimento de extrato </w:t>
            </w:r>
            <w:r w:rsidRPr="00F56C81">
              <w:rPr>
                <w:rFonts w:asciiTheme="minorHAnsi" w:hAnsiTheme="minorHAnsi" w:cstheme="minorHAnsi"/>
                <w:b/>
                <w:bCs/>
                <w:color w:val="000000" w:themeColor="text1"/>
                <w:sz w:val="20"/>
                <w:szCs w:val="20"/>
              </w:rPr>
              <w:t>previdenciário</w:t>
            </w:r>
            <w:r w:rsidRPr="00F56C81">
              <w:rPr>
                <w:rFonts w:asciiTheme="minorHAnsi" w:hAnsiTheme="minorHAnsi" w:cstheme="minorHAnsi"/>
                <w:color w:val="000000" w:themeColor="text1"/>
                <w:sz w:val="20"/>
                <w:szCs w:val="20"/>
              </w:rPr>
              <w:t xml:space="preserve"> fornecido pela REAL GRANDEZA</w:t>
            </w:r>
            <w:r w:rsidRPr="00F56C81">
              <w:rPr>
                <w:rFonts w:asciiTheme="minorHAnsi" w:hAnsiTheme="minorHAnsi" w:cstheme="minorHAnsi"/>
                <w:b/>
                <w:bCs/>
                <w:color w:val="000000" w:themeColor="text1"/>
                <w:sz w:val="20"/>
                <w:szCs w:val="20"/>
              </w:rPr>
              <w:t xml:space="preserve">, termo de opção por um dos institutos. </w:t>
            </w:r>
          </w:p>
        </w:tc>
        <w:tc>
          <w:tcPr>
            <w:tcW w:w="5103" w:type="dxa"/>
            <w:shd w:val="clear" w:color="auto" w:fill="auto"/>
          </w:tcPr>
          <w:p w14:paraId="45E51163" w14:textId="0C7320EF" w:rsidR="00F56C81" w:rsidRPr="00F56C81" w:rsidRDefault="00F56C81" w:rsidP="00F56C81">
            <w:pPr>
              <w:jc w:val="both"/>
              <w:rPr>
                <w:rFonts w:asciiTheme="minorHAnsi" w:hAnsiTheme="minorHAnsi" w:cstheme="minorHAnsi"/>
                <w:b/>
                <w:bCs/>
                <w:color w:val="000000" w:themeColor="text1"/>
                <w:sz w:val="20"/>
                <w:szCs w:val="20"/>
              </w:rPr>
            </w:pPr>
            <w:proofErr w:type="spellStart"/>
            <w:r w:rsidRPr="00F56C81">
              <w:rPr>
                <w:rFonts w:asciiTheme="minorHAnsi" w:hAnsiTheme="minorHAnsi" w:cstheme="minorHAnsi"/>
                <w:b/>
                <w:bCs/>
                <w:color w:val="000000" w:themeColor="text1"/>
                <w:sz w:val="20"/>
                <w:szCs w:val="20"/>
              </w:rPr>
              <w:t>Bocater</w:t>
            </w:r>
            <w:proofErr w:type="spellEnd"/>
            <w:r w:rsidRPr="00F56C81">
              <w:rPr>
                <w:rFonts w:asciiTheme="minorHAnsi" w:hAnsiTheme="minorHAnsi" w:cstheme="minorHAnsi"/>
                <w:b/>
                <w:bCs/>
                <w:color w:val="000000" w:themeColor="text1"/>
                <w:sz w:val="20"/>
                <w:szCs w:val="20"/>
              </w:rPr>
              <w:t>: Aprimoramento redacional para tornar aderente à Resolução PREVIC 23/2022.</w:t>
            </w:r>
          </w:p>
        </w:tc>
      </w:tr>
      <w:tr w:rsidR="005469F7" w:rsidRPr="006201A0" w14:paraId="45BF89A5" w14:textId="77777777" w:rsidTr="00567D48">
        <w:trPr>
          <w:trHeight w:val="149"/>
        </w:trPr>
        <w:tc>
          <w:tcPr>
            <w:tcW w:w="4928" w:type="dxa"/>
            <w:shd w:val="clear" w:color="auto" w:fill="auto"/>
          </w:tcPr>
          <w:p w14:paraId="07896C41"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shd w:val="clear" w:color="auto" w:fill="auto"/>
          </w:tcPr>
          <w:p w14:paraId="3E0ABD0D" w14:textId="6CA2A072" w:rsidR="005469F7" w:rsidRPr="005469F7" w:rsidRDefault="005469F7" w:rsidP="005469F7">
            <w:pPr>
              <w:jc w:val="both"/>
              <w:rPr>
                <w:rFonts w:asciiTheme="minorHAnsi" w:hAnsiTheme="minorHAnsi" w:cstheme="minorHAnsi"/>
                <w:b/>
                <w:bCs/>
                <w:color w:val="000000" w:themeColor="text1"/>
                <w:sz w:val="20"/>
                <w:szCs w:val="20"/>
              </w:rPr>
            </w:pPr>
            <w:r w:rsidRPr="005469F7">
              <w:rPr>
                <w:rFonts w:asciiTheme="minorHAnsi" w:hAnsiTheme="minorHAnsi" w:cstheme="minorHAnsi"/>
                <w:b/>
                <w:bCs/>
                <w:color w:val="000000" w:themeColor="text1"/>
                <w:sz w:val="20"/>
                <w:szCs w:val="20"/>
              </w:rPr>
              <w:t>9.2. O Resgate é o instituto que faculta ao Participante o recebimento de valor decorrente do seu desligamento do Plano de Benefícios e da cessação do vínculo empregatício com a Patrocinadora.</w:t>
            </w:r>
          </w:p>
        </w:tc>
        <w:tc>
          <w:tcPr>
            <w:tcW w:w="5103" w:type="dxa"/>
            <w:shd w:val="clear" w:color="auto" w:fill="auto"/>
          </w:tcPr>
          <w:p w14:paraId="3D03617B" w14:textId="6EA36333" w:rsidR="005469F7" w:rsidRPr="005469F7" w:rsidRDefault="005469F7" w:rsidP="005469F7">
            <w:pPr>
              <w:jc w:val="both"/>
              <w:rPr>
                <w:rFonts w:asciiTheme="minorHAnsi" w:hAnsiTheme="minorHAnsi" w:cstheme="minorHAnsi"/>
                <w:b/>
                <w:bCs/>
                <w:i/>
                <w:color w:val="000000" w:themeColor="text1"/>
                <w:sz w:val="20"/>
                <w:szCs w:val="20"/>
              </w:rPr>
            </w:pPr>
            <w:proofErr w:type="spellStart"/>
            <w:r w:rsidRPr="005469F7">
              <w:rPr>
                <w:rFonts w:asciiTheme="minorHAnsi" w:hAnsiTheme="minorHAnsi" w:cstheme="minorHAnsi"/>
                <w:b/>
                <w:bCs/>
                <w:iCs/>
                <w:color w:val="000000" w:themeColor="text1"/>
                <w:sz w:val="20"/>
                <w:szCs w:val="20"/>
              </w:rPr>
              <w:t>Bocater</w:t>
            </w:r>
            <w:proofErr w:type="spellEnd"/>
            <w:r w:rsidRPr="005469F7">
              <w:rPr>
                <w:rFonts w:asciiTheme="minorHAnsi" w:hAnsiTheme="minorHAnsi" w:cstheme="minorHAnsi"/>
                <w:b/>
                <w:bCs/>
                <w:iCs/>
                <w:color w:val="000000" w:themeColor="text1"/>
                <w:sz w:val="20"/>
                <w:szCs w:val="20"/>
              </w:rPr>
              <w:t xml:space="preserve">: Aprimoramento redacional. </w:t>
            </w:r>
          </w:p>
        </w:tc>
      </w:tr>
      <w:tr w:rsidR="005469F7" w:rsidRPr="006201A0" w14:paraId="138EF213" w14:textId="77777777" w:rsidTr="00567D48">
        <w:trPr>
          <w:trHeight w:val="149"/>
        </w:trPr>
        <w:tc>
          <w:tcPr>
            <w:tcW w:w="4928" w:type="dxa"/>
            <w:shd w:val="clear" w:color="auto" w:fill="auto"/>
          </w:tcPr>
          <w:p w14:paraId="71254EC4" w14:textId="77777777" w:rsidR="005469F7" w:rsidRPr="006201A0" w:rsidRDefault="005469F7" w:rsidP="005469F7">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9.1.  Resgatar as  contribuições     por   ele  efetuadas    e/ou   portadas  de  Entidade    Aberta    de   Previdência Complementar, a  este  Plano,     nos    casos   previstos    neste   Regulamento, em    conformidade      com    o disciplinado no Capítulo XIX, perdendo dessa forma a condição de Participante  e todos os direitos a que fazia jus, descontadas as parcelas de custeio administrativo na forma disciplinada no Capítulo XXIII, bem como as   parcelas   destinadas   à   cobertura   dos   benefícios   de   risco,   sendo   vedado   o  resgate   de   recursos portados constituídos em Plano de Benefício de Entidades Fechadas de Previdência Complementar.</w:t>
            </w:r>
          </w:p>
          <w:p w14:paraId="3F4B9E54"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shd w:val="clear" w:color="auto" w:fill="auto"/>
          </w:tcPr>
          <w:p w14:paraId="1835BAA3" w14:textId="04A7D987" w:rsidR="005469F7" w:rsidRPr="005469F7" w:rsidRDefault="005469F7" w:rsidP="005469F7">
            <w:pPr>
              <w:jc w:val="both"/>
              <w:rPr>
                <w:rFonts w:asciiTheme="minorHAnsi" w:hAnsiTheme="minorHAnsi" w:cstheme="minorHAnsi"/>
                <w:b/>
                <w:bCs/>
                <w:color w:val="000000" w:themeColor="text1"/>
                <w:sz w:val="20"/>
                <w:szCs w:val="20"/>
              </w:rPr>
            </w:pPr>
            <w:r w:rsidRPr="005469F7">
              <w:rPr>
                <w:rFonts w:asciiTheme="minorHAnsi" w:hAnsiTheme="minorHAnsi" w:cstheme="minorHAnsi"/>
                <w:b/>
                <w:bCs/>
                <w:color w:val="000000" w:themeColor="text1"/>
                <w:sz w:val="20"/>
                <w:szCs w:val="20"/>
              </w:rPr>
              <w:t>Exclusão</w:t>
            </w:r>
            <w:r>
              <w:rPr>
                <w:rFonts w:asciiTheme="minorHAnsi" w:hAnsiTheme="minorHAnsi" w:cstheme="minorHAnsi"/>
                <w:b/>
                <w:bCs/>
                <w:color w:val="000000" w:themeColor="text1"/>
                <w:sz w:val="20"/>
                <w:szCs w:val="20"/>
              </w:rPr>
              <w:t>.</w:t>
            </w:r>
          </w:p>
          <w:p w14:paraId="5305D05C" w14:textId="1C11B3AE" w:rsidR="005469F7" w:rsidRPr="005469F7" w:rsidRDefault="005469F7" w:rsidP="005469F7">
            <w:pPr>
              <w:rPr>
                <w:rFonts w:asciiTheme="minorHAnsi" w:hAnsiTheme="minorHAnsi" w:cstheme="minorHAnsi"/>
                <w:b/>
                <w:bCs/>
                <w:color w:val="000000" w:themeColor="text1"/>
                <w:sz w:val="20"/>
                <w:szCs w:val="20"/>
              </w:rPr>
            </w:pPr>
          </w:p>
        </w:tc>
        <w:tc>
          <w:tcPr>
            <w:tcW w:w="5103" w:type="dxa"/>
            <w:shd w:val="clear" w:color="auto" w:fill="auto"/>
          </w:tcPr>
          <w:p w14:paraId="5297C06E" w14:textId="77777777" w:rsidR="005469F7" w:rsidRDefault="005469F7" w:rsidP="005469F7">
            <w:pPr>
              <w:jc w:val="both"/>
              <w:rPr>
                <w:rFonts w:asciiTheme="minorHAnsi" w:hAnsiTheme="minorHAnsi" w:cstheme="minorHAnsi"/>
                <w:b/>
                <w:bCs/>
                <w:color w:val="000000" w:themeColor="text1"/>
                <w:sz w:val="20"/>
                <w:szCs w:val="20"/>
              </w:rPr>
            </w:pPr>
            <w:r w:rsidRPr="005469F7">
              <w:rPr>
                <w:rFonts w:asciiTheme="minorHAnsi" w:hAnsiTheme="minorHAnsi" w:cstheme="minorHAnsi"/>
                <w:b/>
                <w:bCs/>
                <w:color w:val="000000" w:themeColor="text1"/>
                <w:sz w:val="20"/>
                <w:szCs w:val="20"/>
              </w:rPr>
              <w:t>O detalhamento sobre os montantes passíveis de resgate é detalhado no Capítulo XIX - DO RESGATE.</w:t>
            </w:r>
          </w:p>
          <w:p w14:paraId="705D1665" w14:textId="77777777" w:rsidR="005469F7" w:rsidRDefault="005469F7" w:rsidP="005469F7">
            <w:pPr>
              <w:jc w:val="both"/>
              <w:rPr>
                <w:rFonts w:asciiTheme="minorHAnsi" w:hAnsiTheme="minorHAnsi" w:cstheme="minorHAnsi"/>
                <w:b/>
                <w:bCs/>
                <w:color w:val="000000" w:themeColor="text1"/>
                <w:sz w:val="20"/>
                <w:szCs w:val="20"/>
              </w:rPr>
            </w:pPr>
          </w:p>
          <w:p w14:paraId="21173D14" w14:textId="100E197A" w:rsidR="005469F7" w:rsidRPr="005469F7" w:rsidRDefault="005469F7" w:rsidP="005469F7">
            <w:pPr>
              <w:jc w:val="both"/>
              <w:rPr>
                <w:rFonts w:asciiTheme="minorHAnsi" w:hAnsiTheme="minorHAnsi" w:cstheme="minorHAnsi"/>
                <w:b/>
                <w:bCs/>
                <w:color w:val="000000" w:themeColor="text1"/>
                <w:sz w:val="20"/>
                <w:szCs w:val="20"/>
              </w:rPr>
            </w:pPr>
            <w:proofErr w:type="spellStart"/>
            <w:r>
              <w:rPr>
                <w:rFonts w:asciiTheme="minorHAnsi" w:hAnsiTheme="minorHAnsi" w:cstheme="minorHAnsi"/>
                <w:b/>
                <w:bCs/>
                <w:color w:val="000000" w:themeColor="text1"/>
                <w:sz w:val="20"/>
                <w:szCs w:val="20"/>
              </w:rPr>
              <w:t>Bocater</w:t>
            </w:r>
            <w:proofErr w:type="spellEnd"/>
            <w:r>
              <w:rPr>
                <w:rFonts w:asciiTheme="minorHAnsi" w:hAnsiTheme="minorHAnsi" w:cstheme="minorHAnsi"/>
                <w:b/>
                <w:bCs/>
                <w:color w:val="000000" w:themeColor="text1"/>
                <w:sz w:val="20"/>
                <w:szCs w:val="20"/>
              </w:rPr>
              <w:t xml:space="preserve">: exclusão para aprimoramento redacional na estrutura do Regulamento. </w:t>
            </w:r>
          </w:p>
        </w:tc>
      </w:tr>
      <w:tr w:rsidR="005469F7" w:rsidRPr="006201A0" w14:paraId="307137EA" w14:textId="77777777" w:rsidTr="00567D48">
        <w:trPr>
          <w:trHeight w:val="149"/>
        </w:trPr>
        <w:tc>
          <w:tcPr>
            <w:tcW w:w="4928" w:type="dxa"/>
            <w:shd w:val="clear" w:color="auto" w:fill="auto"/>
          </w:tcPr>
          <w:p w14:paraId="6DE97327" w14:textId="77777777" w:rsidR="005469F7" w:rsidRPr="006201A0" w:rsidRDefault="005469F7" w:rsidP="005469F7">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9.1.1. A opção pelo Resgate somente poderá ser exercida                pelos participantes que não estejam em gozo de benefício.</w:t>
            </w:r>
          </w:p>
          <w:p w14:paraId="2FF39E79"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auto"/>
          </w:tcPr>
          <w:p w14:paraId="6045ACD8" w14:textId="3BDB9543" w:rsidR="005469F7" w:rsidRPr="006201A0" w:rsidRDefault="005469F7" w:rsidP="005469F7">
            <w:pPr>
              <w:jc w:val="both"/>
              <w:rPr>
                <w:rFonts w:asciiTheme="minorHAnsi" w:hAnsiTheme="minorHAnsi" w:cstheme="minorHAnsi"/>
                <w:color w:val="000000" w:themeColor="text1"/>
                <w:sz w:val="20"/>
                <w:szCs w:val="20"/>
              </w:rPr>
            </w:pPr>
            <w:r w:rsidRPr="005469F7">
              <w:rPr>
                <w:rFonts w:asciiTheme="minorHAnsi" w:hAnsiTheme="minorHAnsi" w:cstheme="minorHAnsi"/>
                <w:b/>
                <w:bCs/>
                <w:color w:val="000000" w:themeColor="text1"/>
                <w:sz w:val="20"/>
                <w:szCs w:val="20"/>
              </w:rPr>
              <w:t>9.2.1.</w:t>
            </w:r>
            <w:r w:rsidRPr="006201A0">
              <w:rPr>
                <w:rFonts w:asciiTheme="minorHAnsi" w:hAnsiTheme="minorHAnsi" w:cstheme="minorHAnsi"/>
                <w:color w:val="000000" w:themeColor="text1"/>
                <w:sz w:val="20"/>
                <w:szCs w:val="20"/>
              </w:rPr>
              <w:t xml:space="preserve"> A opção pelo Resgate somente poderá ser exercida                pelos participantes que não estejam em gozo de benefício.</w:t>
            </w:r>
          </w:p>
          <w:p w14:paraId="301352D0" w14:textId="64E6A57E" w:rsidR="005469F7" w:rsidRPr="005A6E40" w:rsidRDefault="005469F7" w:rsidP="005469F7">
            <w:pPr>
              <w:rPr>
                <w:rFonts w:asciiTheme="minorHAnsi" w:hAnsiTheme="minorHAnsi" w:cstheme="minorHAnsi"/>
                <w:b/>
                <w:bCs/>
                <w:color w:val="000000" w:themeColor="text1"/>
                <w:sz w:val="20"/>
                <w:szCs w:val="20"/>
                <w:highlight w:val="yellow"/>
              </w:rPr>
            </w:pPr>
          </w:p>
        </w:tc>
        <w:tc>
          <w:tcPr>
            <w:tcW w:w="5103" w:type="dxa"/>
            <w:tcBorders>
              <w:bottom w:val="single" w:sz="4" w:space="0" w:color="595959"/>
            </w:tcBorders>
            <w:shd w:val="clear" w:color="auto" w:fill="auto"/>
          </w:tcPr>
          <w:p w14:paraId="705CBAA5" w14:textId="078F56AE" w:rsidR="005469F7" w:rsidRPr="005A6E40" w:rsidRDefault="005469F7" w:rsidP="005469F7">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5469F7" w:rsidRPr="006201A0" w14:paraId="3E895E30" w14:textId="77777777" w:rsidTr="00567D48">
        <w:trPr>
          <w:trHeight w:val="149"/>
        </w:trPr>
        <w:tc>
          <w:tcPr>
            <w:tcW w:w="4928" w:type="dxa"/>
            <w:shd w:val="clear" w:color="auto" w:fill="auto"/>
          </w:tcPr>
          <w:p w14:paraId="027ADC1C" w14:textId="77777777" w:rsidR="005469F7" w:rsidRPr="006201A0" w:rsidRDefault="005469F7" w:rsidP="005469F7">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9.1.2. O exercício do Resgate implica na cessação dos compromissos deste Plano de Benefício em relação ao Participante e seus Beneficiários.</w:t>
            </w:r>
          </w:p>
          <w:p w14:paraId="3E5AD851"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auto"/>
          </w:tcPr>
          <w:p w14:paraId="3696A6E7" w14:textId="77777777" w:rsidR="005469F7" w:rsidRDefault="005469F7" w:rsidP="005469F7">
            <w:pPr>
              <w:jc w:val="both"/>
              <w:rPr>
                <w:rFonts w:asciiTheme="minorHAnsi" w:hAnsiTheme="minorHAnsi" w:cstheme="minorHAnsi"/>
                <w:b/>
                <w:bCs/>
                <w:color w:val="000000" w:themeColor="text1"/>
                <w:sz w:val="20"/>
                <w:szCs w:val="20"/>
              </w:rPr>
            </w:pPr>
            <w:r w:rsidRPr="00205B68">
              <w:rPr>
                <w:rFonts w:asciiTheme="minorHAnsi" w:hAnsiTheme="minorHAnsi" w:cstheme="minorHAnsi"/>
                <w:b/>
                <w:bCs/>
                <w:color w:val="000000" w:themeColor="text1"/>
                <w:sz w:val="20"/>
                <w:szCs w:val="20"/>
              </w:rPr>
              <w:t>9.</w:t>
            </w:r>
            <w:r>
              <w:rPr>
                <w:rFonts w:asciiTheme="minorHAnsi" w:hAnsiTheme="minorHAnsi" w:cstheme="minorHAnsi"/>
                <w:b/>
                <w:bCs/>
                <w:color w:val="000000" w:themeColor="text1"/>
                <w:sz w:val="20"/>
                <w:szCs w:val="20"/>
              </w:rPr>
              <w:t>2</w:t>
            </w:r>
            <w:r w:rsidRPr="00205B68">
              <w:rPr>
                <w:rFonts w:asciiTheme="minorHAnsi" w:hAnsiTheme="minorHAnsi" w:cstheme="minorHAnsi"/>
                <w:b/>
                <w:bCs/>
                <w:color w:val="000000" w:themeColor="text1"/>
                <w:sz w:val="20"/>
                <w:szCs w:val="20"/>
              </w:rPr>
              <w:t>.2 A opção pelo Resgate se dará de forma irrevogável e irretratável e implica na cessação dos compromissos deste Plano de Benefício em relação ao Participante e seus Beneficiários.</w:t>
            </w:r>
          </w:p>
          <w:p w14:paraId="3E297378" w14:textId="1D8EDF71" w:rsidR="005469F7" w:rsidRPr="005A6E40" w:rsidRDefault="005469F7" w:rsidP="005469F7">
            <w:pPr>
              <w:jc w:val="both"/>
              <w:rPr>
                <w:rFonts w:asciiTheme="minorHAnsi" w:hAnsiTheme="minorHAnsi" w:cstheme="minorHAnsi"/>
                <w:b/>
                <w:bCs/>
                <w:color w:val="000000" w:themeColor="text1"/>
                <w:sz w:val="20"/>
                <w:szCs w:val="20"/>
                <w:highlight w:val="yellow"/>
              </w:rPr>
            </w:pPr>
          </w:p>
        </w:tc>
        <w:tc>
          <w:tcPr>
            <w:tcW w:w="5103" w:type="dxa"/>
            <w:tcBorders>
              <w:bottom w:val="single" w:sz="4" w:space="0" w:color="595959"/>
            </w:tcBorders>
            <w:shd w:val="clear" w:color="auto" w:fill="auto"/>
          </w:tcPr>
          <w:p w14:paraId="573F9D7B" w14:textId="1E4073CF" w:rsidR="005469F7" w:rsidRPr="005469F7" w:rsidRDefault="005469F7" w:rsidP="005469F7">
            <w:pPr>
              <w:jc w:val="both"/>
              <w:rPr>
                <w:rFonts w:asciiTheme="minorHAnsi" w:hAnsiTheme="minorHAnsi" w:cstheme="minorHAnsi"/>
                <w:b/>
                <w:bCs/>
                <w:i/>
                <w:color w:val="000000" w:themeColor="text1"/>
                <w:sz w:val="20"/>
                <w:szCs w:val="20"/>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Aprimoramento redacional e renumeração. </w:t>
            </w:r>
          </w:p>
        </w:tc>
      </w:tr>
      <w:tr w:rsidR="005469F7" w:rsidRPr="006201A0" w14:paraId="4619CD88" w14:textId="77777777" w:rsidTr="00B54A43">
        <w:trPr>
          <w:trHeight w:val="149"/>
        </w:trPr>
        <w:tc>
          <w:tcPr>
            <w:tcW w:w="4928" w:type="dxa"/>
            <w:shd w:val="clear" w:color="auto" w:fill="auto"/>
          </w:tcPr>
          <w:p w14:paraId="36EF1D7F" w14:textId="77777777" w:rsidR="005469F7" w:rsidRPr="006201A0" w:rsidRDefault="005469F7" w:rsidP="005469F7">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9.2. Exercer a faculdade do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continuando a contribuir, mensal e regularmente, qualquer que   seja   a   data   de   sua   inscrição   e   desde   que   não   seja   elegível   a   um   benefício   de   aposentadoria   deste Plano, de forma a manter o direito a receber normalmente os benefícios previdenciários previstos neste Regulamento, observado o disposto no Capítulo XXIII.</w:t>
            </w:r>
          </w:p>
          <w:p w14:paraId="0E4B649C"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FFFFFF"/>
          </w:tcPr>
          <w:p w14:paraId="43C876C7" w14:textId="10F09807" w:rsidR="005469F7" w:rsidRPr="006201A0" w:rsidRDefault="005469F7" w:rsidP="005469F7">
            <w:pPr>
              <w:jc w:val="both"/>
              <w:rPr>
                <w:rFonts w:asciiTheme="minorHAnsi" w:hAnsiTheme="minorHAnsi" w:cstheme="minorHAnsi"/>
                <w:color w:val="000000" w:themeColor="text1"/>
                <w:sz w:val="20"/>
                <w:szCs w:val="20"/>
              </w:rPr>
            </w:pPr>
            <w:r w:rsidRPr="00D314C7">
              <w:rPr>
                <w:rFonts w:asciiTheme="minorHAnsi" w:hAnsiTheme="minorHAnsi" w:cstheme="minorHAnsi"/>
                <w:b/>
                <w:bCs/>
                <w:color w:val="000000" w:themeColor="text1"/>
                <w:sz w:val="20"/>
                <w:szCs w:val="20"/>
              </w:rPr>
              <w:t>9.3.</w:t>
            </w:r>
            <w:r w:rsidRPr="006201A0">
              <w:rPr>
                <w:rFonts w:asciiTheme="minorHAnsi" w:hAnsiTheme="minorHAnsi" w:cstheme="minorHAnsi"/>
                <w:color w:val="000000" w:themeColor="text1"/>
                <w:sz w:val="20"/>
                <w:szCs w:val="20"/>
              </w:rPr>
              <w:t xml:space="preserve"> Exercer a faculdade do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continuando a contribuir, mensal e regularmente, qualquer que seja a data de sua inscrição e desde que não seja elegível a um benefício de aposentadoria deste Plano, de forma a manter o direito a receber normalmente os benefícios previdenciários previstos neste Regulamento, observado o disposto no Capítulo XXIII.</w:t>
            </w:r>
          </w:p>
          <w:p w14:paraId="522AF475" w14:textId="01E6F34C" w:rsidR="005469F7" w:rsidRPr="005A6E40" w:rsidRDefault="005469F7" w:rsidP="005469F7">
            <w:pPr>
              <w:rPr>
                <w:rFonts w:asciiTheme="minorHAnsi" w:hAnsiTheme="minorHAnsi" w:cstheme="minorHAnsi"/>
                <w:b/>
                <w:bCs/>
                <w:color w:val="000000" w:themeColor="text1"/>
                <w:sz w:val="20"/>
                <w:szCs w:val="20"/>
                <w:highlight w:val="yellow"/>
              </w:rPr>
            </w:pPr>
          </w:p>
        </w:tc>
        <w:tc>
          <w:tcPr>
            <w:tcW w:w="5103" w:type="dxa"/>
            <w:tcBorders>
              <w:bottom w:val="single" w:sz="4" w:space="0" w:color="595959"/>
            </w:tcBorders>
            <w:shd w:val="clear" w:color="auto" w:fill="FFFFFF"/>
          </w:tcPr>
          <w:p w14:paraId="21B55F68" w14:textId="3CB24C0F" w:rsidR="005469F7" w:rsidRPr="005A6E40" w:rsidRDefault="005469F7" w:rsidP="005469F7">
            <w:pPr>
              <w:jc w:val="both"/>
              <w:rPr>
                <w:rFonts w:asciiTheme="minorHAnsi" w:hAnsiTheme="minorHAnsi" w:cstheme="minorHAnsi"/>
                <w:b/>
                <w:bCs/>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5469F7" w:rsidRPr="006201A0" w14:paraId="1AE7D764" w14:textId="77777777" w:rsidTr="00903E1F">
        <w:trPr>
          <w:trHeight w:val="149"/>
        </w:trPr>
        <w:tc>
          <w:tcPr>
            <w:tcW w:w="4928" w:type="dxa"/>
            <w:shd w:val="clear" w:color="auto" w:fill="auto"/>
          </w:tcPr>
          <w:p w14:paraId="66EEAF73" w14:textId="77777777" w:rsidR="005469F7" w:rsidRPr="006201A0" w:rsidRDefault="005469F7" w:rsidP="005469F7">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9.2.1. Para fins do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a cessação do vínculo empregatício com a Patrocinadora deverá ser entendida como uma das formas de perda total da remuneração recebida, ressalvada a hipótese prevista no Item 28.</w:t>
            </w:r>
          </w:p>
          <w:p w14:paraId="6DCDAED5"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shd w:val="clear" w:color="auto" w:fill="auto"/>
          </w:tcPr>
          <w:p w14:paraId="7C817F7D" w14:textId="2ADC8FA2" w:rsidR="005469F7" w:rsidRPr="006201A0" w:rsidRDefault="005469F7" w:rsidP="005469F7">
            <w:pPr>
              <w:jc w:val="both"/>
              <w:rPr>
                <w:rFonts w:asciiTheme="minorHAnsi" w:hAnsiTheme="minorHAnsi" w:cstheme="minorHAnsi"/>
                <w:color w:val="000000" w:themeColor="text1"/>
                <w:sz w:val="20"/>
                <w:szCs w:val="20"/>
              </w:rPr>
            </w:pPr>
            <w:r w:rsidRPr="005469F7">
              <w:rPr>
                <w:rFonts w:asciiTheme="minorHAnsi" w:hAnsiTheme="minorHAnsi" w:cstheme="minorHAnsi"/>
                <w:b/>
                <w:bCs/>
                <w:color w:val="000000" w:themeColor="text1"/>
                <w:sz w:val="20"/>
                <w:szCs w:val="20"/>
              </w:rPr>
              <w:t>9.3.1.</w:t>
            </w:r>
            <w:r w:rsidRPr="006201A0">
              <w:rPr>
                <w:rFonts w:asciiTheme="minorHAnsi" w:hAnsiTheme="minorHAnsi" w:cstheme="minorHAnsi"/>
                <w:color w:val="000000" w:themeColor="text1"/>
                <w:sz w:val="20"/>
                <w:szCs w:val="20"/>
              </w:rPr>
              <w:t xml:space="preserve"> Para fins do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a cessação do vínculo empregatício com a Patrocinadora deverá ser entendida como uma das formas de perda total da remuneração recebida, ressalvada a hipótese prevista no Item 28.</w:t>
            </w:r>
          </w:p>
          <w:p w14:paraId="06B91C57" w14:textId="53917CAF" w:rsidR="005469F7" w:rsidRPr="005A6E40" w:rsidRDefault="005469F7" w:rsidP="005469F7">
            <w:pPr>
              <w:rPr>
                <w:rFonts w:asciiTheme="minorHAnsi" w:hAnsiTheme="minorHAnsi" w:cstheme="minorHAnsi"/>
                <w:b/>
                <w:bCs/>
                <w:color w:val="000000" w:themeColor="text1"/>
                <w:sz w:val="20"/>
                <w:szCs w:val="20"/>
                <w:highlight w:val="yellow"/>
              </w:rPr>
            </w:pPr>
          </w:p>
        </w:tc>
        <w:tc>
          <w:tcPr>
            <w:tcW w:w="5103" w:type="dxa"/>
            <w:shd w:val="clear" w:color="auto" w:fill="auto"/>
          </w:tcPr>
          <w:p w14:paraId="0680EBEF" w14:textId="6A7F151D" w:rsidR="005469F7" w:rsidRPr="005A6E40" w:rsidRDefault="005469F7" w:rsidP="005469F7">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5469F7" w:rsidRPr="006201A0" w14:paraId="78D968C2" w14:textId="77777777" w:rsidTr="00903E1F">
        <w:trPr>
          <w:trHeight w:val="149"/>
        </w:trPr>
        <w:tc>
          <w:tcPr>
            <w:tcW w:w="4928" w:type="dxa"/>
            <w:shd w:val="clear" w:color="auto" w:fill="auto"/>
          </w:tcPr>
          <w:p w14:paraId="38A58292"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shd w:val="clear" w:color="auto" w:fill="auto"/>
          </w:tcPr>
          <w:p w14:paraId="0BA68BA7" w14:textId="4EBCE8B6" w:rsidR="005469F7" w:rsidRPr="008B7A5F" w:rsidRDefault="005469F7" w:rsidP="005469F7">
            <w:pPr>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9.3.2</w:t>
            </w:r>
            <w:r w:rsidRPr="008B7A5F">
              <w:rPr>
                <w:rFonts w:asciiTheme="minorHAnsi" w:hAnsiTheme="minorHAnsi" w:cstheme="minorHAnsi"/>
                <w:b/>
                <w:bCs/>
                <w:color w:val="000000" w:themeColor="text1"/>
                <w:sz w:val="20"/>
                <w:szCs w:val="20"/>
              </w:rPr>
              <w:t xml:space="preserve">. A opção pelo </w:t>
            </w:r>
            <w:proofErr w:type="spellStart"/>
            <w:r w:rsidRPr="008B7A5F">
              <w:rPr>
                <w:rFonts w:asciiTheme="minorHAnsi" w:hAnsiTheme="minorHAnsi" w:cstheme="minorHAnsi"/>
                <w:b/>
                <w:bCs/>
                <w:color w:val="000000" w:themeColor="text1"/>
                <w:sz w:val="20"/>
                <w:szCs w:val="20"/>
              </w:rPr>
              <w:t>Autopatrocínio</w:t>
            </w:r>
            <w:proofErr w:type="spellEnd"/>
            <w:r w:rsidRPr="008B7A5F">
              <w:rPr>
                <w:rFonts w:asciiTheme="minorHAnsi" w:hAnsiTheme="minorHAnsi" w:cstheme="minorHAnsi"/>
                <w:b/>
                <w:bCs/>
                <w:color w:val="000000" w:themeColor="text1"/>
                <w:sz w:val="20"/>
                <w:szCs w:val="20"/>
              </w:rPr>
              <w:t xml:space="preserve"> não impede posterior opção pelo Benefício Proporcional Diferido, pela Portabilidade ou pelo Resgate. </w:t>
            </w:r>
          </w:p>
          <w:p w14:paraId="408EE704" w14:textId="4604F8CA" w:rsidR="005469F7" w:rsidRPr="008B7A5F" w:rsidRDefault="005469F7" w:rsidP="005469F7">
            <w:pPr>
              <w:jc w:val="both"/>
              <w:rPr>
                <w:rFonts w:asciiTheme="minorHAnsi" w:hAnsiTheme="minorHAnsi" w:cstheme="minorHAnsi"/>
                <w:b/>
                <w:bCs/>
                <w:color w:val="000000" w:themeColor="text1"/>
                <w:sz w:val="20"/>
                <w:szCs w:val="20"/>
              </w:rPr>
            </w:pPr>
          </w:p>
        </w:tc>
        <w:tc>
          <w:tcPr>
            <w:tcW w:w="5103" w:type="dxa"/>
            <w:shd w:val="clear" w:color="auto" w:fill="auto"/>
          </w:tcPr>
          <w:p w14:paraId="45416556" w14:textId="47C92564" w:rsidR="005469F7" w:rsidRPr="008B7A5F" w:rsidRDefault="005469F7" w:rsidP="005469F7">
            <w:pPr>
              <w:jc w:val="both"/>
              <w:rPr>
                <w:rFonts w:asciiTheme="minorHAnsi" w:hAnsiTheme="minorHAnsi" w:cstheme="minorHAnsi"/>
                <w:b/>
                <w:bCs/>
                <w:i/>
                <w:color w:val="000000" w:themeColor="text1"/>
                <w:sz w:val="20"/>
                <w:szCs w:val="20"/>
              </w:rPr>
            </w:pPr>
            <w:proofErr w:type="spellStart"/>
            <w:r w:rsidRPr="008B7A5F">
              <w:rPr>
                <w:rFonts w:asciiTheme="minorHAnsi" w:hAnsiTheme="minorHAnsi" w:cstheme="minorHAnsi"/>
                <w:b/>
                <w:bCs/>
                <w:iCs/>
                <w:color w:val="000000" w:themeColor="text1"/>
                <w:sz w:val="20"/>
                <w:szCs w:val="20"/>
              </w:rPr>
              <w:t>Bocater</w:t>
            </w:r>
            <w:proofErr w:type="spellEnd"/>
            <w:r w:rsidRPr="008B7A5F">
              <w:rPr>
                <w:rFonts w:asciiTheme="minorHAnsi" w:hAnsiTheme="minorHAnsi" w:cstheme="minorHAnsi"/>
                <w:b/>
                <w:bCs/>
                <w:iCs/>
                <w:color w:val="000000" w:themeColor="text1"/>
                <w:sz w:val="20"/>
                <w:szCs w:val="20"/>
              </w:rPr>
              <w:t>: Adequação ao art. 25 da Resolução CNPC 50/2022.</w:t>
            </w:r>
          </w:p>
        </w:tc>
      </w:tr>
      <w:tr w:rsidR="005469F7" w:rsidRPr="006201A0" w14:paraId="24C8612B" w14:textId="77777777" w:rsidTr="00903E1F">
        <w:trPr>
          <w:trHeight w:val="149"/>
        </w:trPr>
        <w:tc>
          <w:tcPr>
            <w:tcW w:w="4928" w:type="dxa"/>
            <w:shd w:val="clear" w:color="auto" w:fill="auto"/>
          </w:tcPr>
          <w:p w14:paraId="4B3EC735" w14:textId="77777777" w:rsidR="005469F7" w:rsidRPr="006201A0" w:rsidRDefault="005469F7" w:rsidP="005469F7">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9.3. Optar pelo Benefício Proporcional Diferido, caso possua 3 (três) anos completos de vinculação ao Plano e que não seja elegível a um benefício de aposentadoria deste Plano, implicando, a partir da data de requerimento, a cessação das contribuições para o benefício pleno programado, em conformidade com o disposto no   item   </w:t>
            </w:r>
            <w:proofErr w:type="gramStart"/>
            <w:r w:rsidRPr="006201A0">
              <w:rPr>
                <w:rFonts w:asciiTheme="minorHAnsi" w:hAnsiTheme="minorHAnsi" w:cstheme="minorHAnsi"/>
                <w:color w:val="000000" w:themeColor="text1"/>
                <w:sz w:val="20"/>
                <w:szCs w:val="20"/>
              </w:rPr>
              <w:t>48  deste</w:t>
            </w:r>
            <w:proofErr w:type="gramEnd"/>
            <w:r w:rsidRPr="006201A0">
              <w:rPr>
                <w:rFonts w:asciiTheme="minorHAnsi" w:hAnsiTheme="minorHAnsi" w:cstheme="minorHAnsi"/>
                <w:color w:val="000000" w:themeColor="text1"/>
                <w:sz w:val="20"/>
                <w:szCs w:val="20"/>
              </w:rPr>
              <w:t xml:space="preserve">   Regulamento  e  respectivos   subitens,   sem   prejuízo   da   posterior   opção pela Portabilidade ou Resgate.</w:t>
            </w:r>
          </w:p>
          <w:p w14:paraId="426D18B7"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shd w:val="clear" w:color="auto" w:fill="auto"/>
          </w:tcPr>
          <w:p w14:paraId="1011D9FF" w14:textId="2E1A48FC" w:rsidR="005469F7" w:rsidRPr="006201A0" w:rsidRDefault="005469F7" w:rsidP="005469F7">
            <w:pPr>
              <w:jc w:val="both"/>
              <w:rPr>
                <w:rFonts w:asciiTheme="minorHAnsi" w:hAnsiTheme="minorHAnsi" w:cstheme="minorHAnsi"/>
                <w:color w:val="000000" w:themeColor="text1"/>
                <w:sz w:val="20"/>
                <w:szCs w:val="20"/>
              </w:rPr>
            </w:pPr>
            <w:r w:rsidRPr="005469F7">
              <w:rPr>
                <w:rFonts w:asciiTheme="minorHAnsi" w:hAnsiTheme="minorHAnsi" w:cstheme="minorHAnsi"/>
                <w:b/>
                <w:bCs/>
                <w:color w:val="000000" w:themeColor="text1"/>
                <w:sz w:val="20"/>
                <w:szCs w:val="20"/>
              </w:rPr>
              <w:t>9.4.</w:t>
            </w:r>
            <w:r w:rsidRPr="006201A0">
              <w:rPr>
                <w:rFonts w:asciiTheme="minorHAnsi" w:hAnsiTheme="minorHAnsi" w:cstheme="minorHAnsi"/>
                <w:color w:val="000000" w:themeColor="text1"/>
                <w:sz w:val="20"/>
                <w:szCs w:val="20"/>
              </w:rPr>
              <w:t xml:space="preserve"> Optar pelo Benefício Proporcional Diferido, caso possua 3 (três) anos completos de vinculação ao Plano e que não seja elegível a um benefício de aposentadoria deste Plano, implicando, a partir da data de requerimento, a cessação das contribuições para o benefício pleno programado, em conformidade com o disposto no item 48 deste Regulamento e respectivos subitens, sem prejuízo da posterior opção pela Portabilidade ou Resgate.</w:t>
            </w:r>
          </w:p>
          <w:p w14:paraId="6E5A03DD" w14:textId="4FC84230" w:rsidR="005469F7" w:rsidRPr="005A6E40" w:rsidRDefault="005469F7" w:rsidP="005469F7">
            <w:pPr>
              <w:rPr>
                <w:rFonts w:asciiTheme="minorHAnsi" w:hAnsiTheme="minorHAnsi" w:cstheme="minorHAnsi"/>
                <w:b/>
                <w:bCs/>
                <w:color w:val="000000" w:themeColor="text1"/>
                <w:sz w:val="20"/>
                <w:szCs w:val="20"/>
                <w:highlight w:val="yellow"/>
              </w:rPr>
            </w:pPr>
          </w:p>
        </w:tc>
        <w:tc>
          <w:tcPr>
            <w:tcW w:w="5103" w:type="dxa"/>
            <w:shd w:val="clear" w:color="auto" w:fill="auto"/>
          </w:tcPr>
          <w:p w14:paraId="0E5317E5" w14:textId="70090AC7" w:rsidR="005469F7" w:rsidRPr="005A6E40" w:rsidRDefault="005469F7" w:rsidP="005469F7">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5469F7" w:rsidRPr="006201A0" w14:paraId="2A555472" w14:textId="77777777" w:rsidTr="00903E1F">
        <w:trPr>
          <w:trHeight w:val="149"/>
        </w:trPr>
        <w:tc>
          <w:tcPr>
            <w:tcW w:w="4928" w:type="dxa"/>
            <w:shd w:val="clear" w:color="auto" w:fill="auto"/>
          </w:tcPr>
          <w:p w14:paraId="36447235" w14:textId="77777777" w:rsidR="005469F7" w:rsidRPr="006201A0" w:rsidRDefault="005469F7" w:rsidP="005469F7">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9.3.1. O custeio das eventuais coberturas de risco de invalidez e morte durante a fase de diferimento, bem como   </w:t>
            </w:r>
            <w:proofErr w:type="gramStart"/>
            <w:r w:rsidRPr="006201A0">
              <w:rPr>
                <w:rFonts w:asciiTheme="minorHAnsi" w:hAnsiTheme="minorHAnsi" w:cstheme="minorHAnsi"/>
                <w:color w:val="000000" w:themeColor="text1"/>
                <w:sz w:val="20"/>
                <w:szCs w:val="20"/>
              </w:rPr>
              <w:t>as  destinadas</w:t>
            </w:r>
            <w:proofErr w:type="gramEnd"/>
            <w:r w:rsidRPr="006201A0">
              <w:rPr>
                <w:rFonts w:asciiTheme="minorHAnsi" w:hAnsiTheme="minorHAnsi" w:cstheme="minorHAnsi"/>
                <w:color w:val="000000" w:themeColor="text1"/>
                <w:sz w:val="20"/>
                <w:szCs w:val="20"/>
              </w:rPr>
              <w:t xml:space="preserve">  à  cobertura    de   despesas    administrativas,     será   suportado     exclusivamente       pelo Participante que tiver efetuado a opção prevista no item 9.3., na forma prevista no Capítulo XXIII.</w:t>
            </w:r>
          </w:p>
          <w:p w14:paraId="7ADE2EF2"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shd w:val="clear" w:color="auto" w:fill="auto"/>
          </w:tcPr>
          <w:p w14:paraId="187913CF" w14:textId="517A79EE" w:rsidR="005469F7" w:rsidRPr="002F455F" w:rsidRDefault="005469F7" w:rsidP="005469F7">
            <w:pPr>
              <w:jc w:val="both"/>
              <w:rPr>
                <w:rFonts w:asciiTheme="minorHAnsi" w:hAnsiTheme="minorHAnsi" w:cstheme="minorHAnsi"/>
                <w:color w:val="000000" w:themeColor="text1"/>
                <w:sz w:val="20"/>
                <w:szCs w:val="20"/>
              </w:rPr>
            </w:pPr>
            <w:r w:rsidRPr="002F455F">
              <w:rPr>
                <w:rFonts w:asciiTheme="minorHAnsi" w:hAnsiTheme="minorHAnsi" w:cstheme="minorHAnsi"/>
                <w:b/>
                <w:bCs/>
                <w:color w:val="000000" w:themeColor="text1"/>
                <w:sz w:val="20"/>
                <w:szCs w:val="20"/>
              </w:rPr>
              <w:t>9.</w:t>
            </w:r>
            <w:r>
              <w:rPr>
                <w:rFonts w:asciiTheme="minorHAnsi" w:hAnsiTheme="minorHAnsi" w:cstheme="minorHAnsi"/>
                <w:b/>
                <w:bCs/>
                <w:color w:val="000000" w:themeColor="text1"/>
                <w:sz w:val="20"/>
                <w:szCs w:val="20"/>
              </w:rPr>
              <w:t>4</w:t>
            </w:r>
            <w:r w:rsidRPr="002F455F">
              <w:rPr>
                <w:rFonts w:asciiTheme="minorHAnsi" w:hAnsiTheme="minorHAnsi" w:cstheme="minorHAnsi"/>
                <w:b/>
                <w:bCs/>
                <w:color w:val="000000" w:themeColor="text1"/>
                <w:sz w:val="20"/>
                <w:szCs w:val="20"/>
              </w:rPr>
              <w:t>.1.</w:t>
            </w:r>
            <w:r w:rsidRPr="002F455F">
              <w:rPr>
                <w:rFonts w:asciiTheme="minorHAnsi" w:hAnsiTheme="minorHAnsi" w:cstheme="minorHAnsi"/>
                <w:color w:val="000000" w:themeColor="text1"/>
                <w:sz w:val="20"/>
                <w:szCs w:val="20"/>
              </w:rPr>
              <w:t xml:space="preserve"> O custeio das eventuais coberturas de risco de invalidez e morte durante a fase de diferimento, bem como as destinadas à cobertura de despesas administrativas </w:t>
            </w:r>
            <w:r w:rsidRPr="002F455F">
              <w:rPr>
                <w:rFonts w:asciiTheme="minorHAnsi" w:hAnsiTheme="minorHAnsi" w:cstheme="minorHAnsi"/>
                <w:b/>
                <w:bCs/>
                <w:color w:val="000000" w:themeColor="text1"/>
                <w:sz w:val="20"/>
                <w:szCs w:val="20"/>
              </w:rPr>
              <w:t>e déficits</w:t>
            </w:r>
            <w:r w:rsidRPr="002F455F">
              <w:rPr>
                <w:rFonts w:asciiTheme="minorHAnsi" w:hAnsiTheme="minorHAnsi" w:cstheme="minorHAnsi"/>
                <w:color w:val="000000" w:themeColor="text1"/>
                <w:sz w:val="20"/>
                <w:szCs w:val="20"/>
              </w:rPr>
              <w:t xml:space="preserve"> será suportado    exclusivamente pelo Participante que tiver efetuado a opção </w:t>
            </w:r>
            <w:r w:rsidRPr="002F455F">
              <w:rPr>
                <w:rFonts w:asciiTheme="minorHAnsi" w:hAnsiTheme="minorHAnsi" w:cstheme="minorHAnsi"/>
                <w:b/>
                <w:bCs/>
                <w:color w:val="000000" w:themeColor="text1"/>
                <w:sz w:val="20"/>
                <w:szCs w:val="20"/>
              </w:rPr>
              <w:t>pelo Benefício Proporcional Diferido.</w:t>
            </w:r>
          </w:p>
          <w:p w14:paraId="38BBF5FF" w14:textId="35910BA9" w:rsidR="005469F7" w:rsidRPr="002F455F" w:rsidRDefault="005469F7" w:rsidP="005469F7">
            <w:pPr>
              <w:rPr>
                <w:rFonts w:asciiTheme="minorHAnsi" w:hAnsiTheme="minorHAnsi" w:cstheme="minorHAnsi"/>
                <w:b/>
                <w:bCs/>
                <w:color w:val="000000" w:themeColor="text1"/>
                <w:sz w:val="20"/>
                <w:szCs w:val="20"/>
              </w:rPr>
            </w:pPr>
          </w:p>
        </w:tc>
        <w:tc>
          <w:tcPr>
            <w:tcW w:w="5103" w:type="dxa"/>
            <w:shd w:val="clear" w:color="auto" w:fill="auto"/>
          </w:tcPr>
          <w:p w14:paraId="55AEE4FE" w14:textId="77777777" w:rsidR="0032308D" w:rsidRDefault="005469F7" w:rsidP="005469F7">
            <w:pPr>
              <w:jc w:val="both"/>
              <w:rPr>
                <w:rFonts w:asciiTheme="minorHAnsi" w:hAnsiTheme="minorHAnsi" w:cstheme="minorHAnsi"/>
                <w:b/>
                <w:bCs/>
                <w:iCs/>
                <w:color w:val="000000" w:themeColor="text1"/>
                <w:sz w:val="20"/>
                <w:szCs w:val="20"/>
              </w:rPr>
            </w:pPr>
            <w:proofErr w:type="spellStart"/>
            <w:r w:rsidRPr="002F455F">
              <w:rPr>
                <w:rFonts w:asciiTheme="minorHAnsi" w:hAnsiTheme="minorHAnsi" w:cstheme="minorHAnsi"/>
                <w:b/>
                <w:bCs/>
                <w:iCs/>
                <w:color w:val="000000" w:themeColor="text1"/>
                <w:sz w:val="20"/>
                <w:szCs w:val="20"/>
              </w:rPr>
              <w:t>Bocater</w:t>
            </w:r>
            <w:proofErr w:type="spellEnd"/>
            <w:r w:rsidRPr="002F455F">
              <w:rPr>
                <w:rFonts w:asciiTheme="minorHAnsi" w:hAnsiTheme="minorHAnsi" w:cstheme="minorHAnsi"/>
                <w:b/>
                <w:bCs/>
                <w:iCs/>
                <w:color w:val="000000" w:themeColor="text1"/>
                <w:sz w:val="20"/>
                <w:szCs w:val="20"/>
              </w:rPr>
              <w:t>: Adequação ao art. 5º da Resolução CNPC 50/2022</w:t>
            </w:r>
            <w:r w:rsidR="0032308D">
              <w:rPr>
                <w:rFonts w:asciiTheme="minorHAnsi" w:hAnsiTheme="minorHAnsi" w:cstheme="minorHAnsi"/>
                <w:b/>
                <w:bCs/>
                <w:iCs/>
                <w:color w:val="000000" w:themeColor="text1"/>
                <w:sz w:val="20"/>
                <w:szCs w:val="20"/>
              </w:rPr>
              <w:t xml:space="preserve">. </w:t>
            </w:r>
          </w:p>
          <w:p w14:paraId="0D5FD6C0" w14:textId="3193D7F7" w:rsidR="005469F7" w:rsidRPr="002F455F" w:rsidRDefault="0032308D" w:rsidP="005469F7">
            <w:pPr>
              <w:jc w:val="both"/>
              <w:rPr>
                <w:rFonts w:asciiTheme="minorHAnsi" w:hAnsiTheme="minorHAnsi" w:cstheme="minorHAnsi"/>
                <w:b/>
                <w:bCs/>
                <w:iCs/>
                <w:color w:val="000000" w:themeColor="text1"/>
                <w:sz w:val="20"/>
                <w:szCs w:val="20"/>
              </w:rPr>
            </w:pPr>
            <w:r>
              <w:rPr>
                <w:rFonts w:asciiTheme="minorHAnsi" w:hAnsiTheme="minorHAnsi" w:cstheme="minorHAnsi"/>
                <w:b/>
                <w:bCs/>
                <w:iCs/>
                <w:color w:val="000000" w:themeColor="text1"/>
                <w:sz w:val="20"/>
                <w:szCs w:val="20"/>
              </w:rPr>
              <w:t>R</w:t>
            </w:r>
            <w:r w:rsidR="005469F7">
              <w:rPr>
                <w:rFonts w:asciiTheme="minorHAnsi" w:hAnsiTheme="minorHAnsi" w:cstheme="minorHAnsi"/>
                <w:b/>
                <w:bCs/>
                <w:iCs/>
                <w:color w:val="000000" w:themeColor="text1"/>
                <w:sz w:val="20"/>
                <w:szCs w:val="20"/>
              </w:rPr>
              <w:t>enumeração</w:t>
            </w:r>
            <w:r w:rsidR="005469F7" w:rsidRPr="002F455F">
              <w:rPr>
                <w:rFonts w:asciiTheme="minorHAnsi" w:hAnsiTheme="minorHAnsi" w:cstheme="minorHAnsi"/>
                <w:b/>
                <w:bCs/>
                <w:iCs/>
                <w:color w:val="000000" w:themeColor="text1"/>
                <w:sz w:val="20"/>
                <w:szCs w:val="20"/>
              </w:rPr>
              <w:t>.</w:t>
            </w:r>
          </w:p>
          <w:p w14:paraId="1DD909B0" w14:textId="77F9B5A0" w:rsidR="005469F7" w:rsidRPr="002F455F" w:rsidRDefault="005469F7" w:rsidP="005469F7">
            <w:pPr>
              <w:jc w:val="both"/>
              <w:rPr>
                <w:rFonts w:asciiTheme="minorHAnsi" w:hAnsiTheme="minorHAnsi" w:cstheme="minorHAnsi"/>
                <w:b/>
                <w:bCs/>
                <w:i/>
                <w:color w:val="000000" w:themeColor="text1"/>
                <w:sz w:val="20"/>
                <w:szCs w:val="20"/>
              </w:rPr>
            </w:pPr>
          </w:p>
        </w:tc>
      </w:tr>
      <w:tr w:rsidR="005469F7" w:rsidRPr="006201A0" w14:paraId="789EFF24" w14:textId="77777777" w:rsidTr="00903E1F">
        <w:trPr>
          <w:trHeight w:val="149"/>
        </w:trPr>
        <w:tc>
          <w:tcPr>
            <w:tcW w:w="4928" w:type="dxa"/>
            <w:shd w:val="clear" w:color="auto" w:fill="auto"/>
          </w:tcPr>
          <w:p w14:paraId="5C63ECAF" w14:textId="77777777" w:rsidR="005469F7" w:rsidRPr="006201A0" w:rsidRDefault="005469F7" w:rsidP="005469F7">
            <w:pPr>
              <w:jc w:val="both"/>
              <w:rPr>
                <w:rFonts w:asciiTheme="minorHAnsi" w:hAnsiTheme="minorHAnsi" w:cstheme="minorHAnsi"/>
                <w:color w:val="000000" w:themeColor="text1"/>
                <w:sz w:val="20"/>
                <w:szCs w:val="20"/>
              </w:rPr>
            </w:pPr>
          </w:p>
        </w:tc>
        <w:tc>
          <w:tcPr>
            <w:tcW w:w="5386" w:type="dxa"/>
            <w:shd w:val="clear" w:color="auto" w:fill="auto"/>
          </w:tcPr>
          <w:p w14:paraId="62D48539" w14:textId="5133611C" w:rsidR="005469F7" w:rsidRPr="002F455F" w:rsidRDefault="005469F7" w:rsidP="005469F7">
            <w:pPr>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9.4</w:t>
            </w:r>
            <w:r w:rsidRPr="002F455F">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2</w:t>
            </w:r>
            <w:r w:rsidRPr="002F455F">
              <w:rPr>
                <w:rFonts w:asciiTheme="minorHAnsi" w:hAnsiTheme="minorHAnsi" w:cstheme="minorHAnsi"/>
                <w:b/>
                <w:bCs/>
                <w:color w:val="000000" w:themeColor="text1"/>
                <w:sz w:val="20"/>
                <w:szCs w:val="20"/>
              </w:rPr>
              <w:t xml:space="preserve">. A apuração dos valores necessários para as coberturas indicadas no subitem </w:t>
            </w:r>
            <w:r>
              <w:rPr>
                <w:rFonts w:asciiTheme="minorHAnsi" w:hAnsiTheme="minorHAnsi" w:cstheme="minorHAnsi"/>
                <w:b/>
                <w:bCs/>
                <w:color w:val="000000" w:themeColor="text1"/>
                <w:sz w:val="20"/>
                <w:szCs w:val="20"/>
              </w:rPr>
              <w:t>9.4.1</w:t>
            </w:r>
            <w:r w:rsidRPr="002F455F">
              <w:rPr>
                <w:rFonts w:asciiTheme="minorHAnsi" w:hAnsiTheme="minorHAnsi" w:cstheme="minorHAnsi"/>
                <w:b/>
                <w:bCs/>
                <w:color w:val="000000" w:themeColor="text1"/>
                <w:sz w:val="20"/>
                <w:szCs w:val="20"/>
              </w:rPr>
              <w:t xml:space="preserve"> será realizada atuarialmente, conforme Plano de Custeio, devendo ficar a critério do Participante a realização de contribuição mensal ou o desconto das reservas garantidoras individuais. </w:t>
            </w:r>
          </w:p>
          <w:p w14:paraId="007BE3F3" w14:textId="77777777" w:rsidR="005469F7" w:rsidRPr="002F455F" w:rsidRDefault="005469F7" w:rsidP="005469F7">
            <w:pPr>
              <w:jc w:val="both"/>
              <w:rPr>
                <w:rFonts w:asciiTheme="minorHAnsi" w:hAnsiTheme="minorHAnsi" w:cstheme="minorHAnsi"/>
                <w:b/>
                <w:bCs/>
                <w:color w:val="000000" w:themeColor="text1"/>
                <w:sz w:val="20"/>
                <w:szCs w:val="20"/>
              </w:rPr>
            </w:pPr>
          </w:p>
        </w:tc>
        <w:tc>
          <w:tcPr>
            <w:tcW w:w="5103" w:type="dxa"/>
            <w:shd w:val="clear" w:color="auto" w:fill="auto"/>
          </w:tcPr>
          <w:p w14:paraId="0E07BE2B" w14:textId="07A2632D" w:rsidR="005469F7" w:rsidRPr="002F455F" w:rsidRDefault="005469F7" w:rsidP="005469F7">
            <w:pPr>
              <w:jc w:val="both"/>
              <w:rPr>
                <w:rFonts w:asciiTheme="minorHAnsi" w:hAnsiTheme="minorHAnsi" w:cstheme="minorHAnsi"/>
                <w:b/>
                <w:bCs/>
                <w:iCs/>
                <w:color w:val="000000" w:themeColor="text1"/>
                <w:sz w:val="20"/>
                <w:szCs w:val="20"/>
              </w:rPr>
            </w:pPr>
            <w:proofErr w:type="spellStart"/>
            <w:r w:rsidRPr="002F455F">
              <w:rPr>
                <w:rFonts w:asciiTheme="minorHAnsi" w:hAnsiTheme="minorHAnsi" w:cstheme="minorHAnsi"/>
                <w:b/>
                <w:bCs/>
                <w:iCs/>
                <w:color w:val="000000" w:themeColor="text1"/>
                <w:sz w:val="20"/>
                <w:szCs w:val="20"/>
              </w:rPr>
              <w:t>Bocater</w:t>
            </w:r>
            <w:proofErr w:type="spellEnd"/>
            <w:r w:rsidRPr="002F455F">
              <w:rPr>
                <w:rFonts w:asciiTheme="minorHAnsi" w:hAnsiTheme="minorHAnsi" w:cstheme="minorHAnsi"/>
                <w:b/>
                <w:bCs/>
                <w:iCs/>
                <w:color w:val="000000" w:themeColor="text1"/>
                <w:sz w:val="20"/>
                <w:szCs w:val="20"/>
              </w:rPr>
              <w:t xml:space="preserve">: Adequação ao art. 5º da Resolução CNPC 50/2022 e aos </w:t>
            </w:r>
            <w:proofErr w:type="spellStart"/>
            <w:r w:rsidRPr="002F455F">
              <w:rPr>
                <w:rFonts w:asciiTheme="minorHAnsi" w:hAnsiTheme="minorHAnsi" w:cstheme="minorHAnsi"/>
                <w:b/>
                <w:bCs/>
                <w:iCs/>
                <w:color w:val="000000" w:themeColor="text1"/>
                <w:sz w:val="20"/>
                <w:szCs w:val="20"/>
              </w:rPr>
              <w:t>arts</w:t>
            </w:r>
            <w:proofErr w:type="spellEnd"/>
            <w:r w:rsidRPr="002F455F">
              <w:rPr>
                <w:rFonts w:asciiTheme="minorHAnsi" w:hAnsiTheme="minorHAnsi" w:cstheme="minorHAnsi"/>
                <w:b/>
                <w:bCs/>
                <w:iCs/>
                <w:color w:val="000000" w:themeColor="text1"/>
                <w:sz w:val="20"/>
                <w:szCs w:val="20"/>
              </w:rPr>
              <w:t>. 11</w:t>
            </w:r>
            <w:r w:rsidR="00C16228">
              <w:rPr>
                <w:rFonts w:asciiTheme="minorHAnsi" w:hAnsiTheme="minorHAnsi" w:cstheme="minorHAnsi"/>
                <w:b/>
                <w:bCs/>
                <w:iCs/>
                <w:color w:val="000000" w:themeColor="text1"/>
                <w:sz w:val="20"/>
                <w:szCs w:val="20"/>
              </w:rPr>
              <w:t>5</w:t>
            </w:r>
            <w:r w:rsidRPr="002F455F">
              <w:rPr>
                <w:rFonts w:asciiTheme="minorHAnsi" w:hAnsiTheme="minorHAnsi" w:cstheme="minorHAnsi"/>
                <w:b/>
                <w:bCs/>
                <w:iCs/>
                <w:color w:val="000000" w:themeColor="text1"/>
                <w:sz w:val="20"/>
                <w:szCs w:val="20"/>
              </w:rPr>
              <w:t>, IV e 117 da Resolução PREVIC 23/2023.</w:t>
            </w:r>
          </w:p>
          <w:p w14:paraId="2BE483BF" w14:textId="59B3E69A" w:rsidR="005469F7" w:rsidRPr="002F455F" w:rsidRDefault="0032308D" w:rsidP="005469F7">
            <w:pPr>
              <w:jc w:val="both"/>
              <w:rPr>
                <w:rFonts w:asciiTheme="minorHAnsi" w:hAnsiTheme="minorHAnsi" w:cstheme="minorHAnsi"/>
                <w:b/>
                <w:bCs/>
                <w:iCs/>
                <w:color w:val="000000" w:themeColor="text1"/>
                <w:sz w:val="20"/>
                <w:szCs w:val="20"/>
              </w:rPr>
            </w:pPr>
            <w:r>
              <w:rPr>
                <w:rFonts w:asciiTheme="minorHAnsi" w:hAnsiTheme="minorHAnsi" w:cstheme="minorHAnsi"/>
                <w:b/>
                <w:bCs/>
                <w:iCs/>
                <w:color w:val="000000" w:themeColor="text1"/>
                <w:sz w:val="20"/>
                <w:szCs w:val="20"/>
              </w:rPr>
              <w:t>Renumeração.</w:t>
            </w:r>
          </w:p>
        </w:tc>
      </w:tr>
      <w:tr w:rsidR="004F43A1" w:rsidRPr="006201A0" w14:paraId="402CCD3F" w14:textId="77777777" w:rsidTr="00903E1F">
        <w:trPr>
          <w:trHeight w:val="149"/>
        </w:trPr>
        <w:tc>
          <w:tcPr>
            <w:tcW w:w="4928" w:type="dxa"/>
            <w:shd w:val="clear" w:color="auto" w:fill="auto"/>
          </w:tcPr>
          <w:p w14:paraId="26955309" w14:textId="77777777" w:rsidR="004F43A1" w:rsidRPr="006201A0" w:rsidRDefault="004F43A1" w:rsidP="004F43A1">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9.4. Exercer, caso possua 3 (três) </w:t>
            </w:r>
            <w:proofErr w:type="gramStart"/>
            <w:r w:rsidRPr="006201A0">
              <w:rPr>
                <w:rFonts w:asciiTheme="minorHAnsi" w:hAnsiTheme="minorHAnsi" w:cstheme="minorHAnsi"/>
                <w:color w:val="000000" w:themeColor="text1"/>
                <w:sz w:val="20"/>
                <w:szCs w:val="20"/>
              </w:rPr>
              <w:t>anos  completos</w:t>
            </w:r>
            <w:proofErr w:type="gramEnd"/>
            <w:r w:rsidRPr="006201A0">
              <w:rPr>
                <w:rFonts w:asciiTheme="minorHAnsi" w:hAnsiTheme="minorHAnsi" w:cstheme="minorHAnsi"/>
                <w:color w:val="000000" w:themeColor="text1"/>
                <w:sz w:val="20"/>
                <w:szCs w:val="20"/>
              </w:rPr>
              <w:t xml:space="preserve"> de      vinculação ao Plano, contados desde a data de sua última   inscrição   como   Participante,   o   direito   ao   instituto   da   Portabilidade,   na   forma   da   legislação   de regência, transferindo o Direito Acumulado, desde que não esteja em gozo de benefício e observado o disposto no Subitem 9.4.1.</w:t>
            </w:r>
          </w:p>
          <w:p w14:paraId="499F4DE5" w14:textId="77777777" w:rsidR="004F43A1" w:rsidRPr="006201A0" w:rsidRDefault="004F43A1" w:rsidP="004F43A1">
            <w:pPr>
              <w:jc w:val="both"/>
              <w:rPr>
                <w:rFonts w:asciiTheme="minorHAnsi" w:hAnsiTheme="minorHAnsi" w:cstheme="minorHAnsi"/>
                <w:color w:val="000000" w:themeColor="text1"/>
                <w:sz w:val="20"/>
                <w:szCs w:val="20"/>
              </w:rPr>
            </w:pPr>
          </w:p>
        </w:tc>
        <w:tc>
          <w:tcPr>
            <w:tcW w:w="5386" w:type="dxa"/>
            <w:shd w:val="clear" w:color="auto" w:fill="auto"/>
          </w:tcPr>
          <w:p w14:paraId="58DA7B64" w14:textId="73AF0B86" w:rsidR="004F43A1" w:rsidRPr="006201A0" w:rsidRDefault="004F43A1" w:rsidP="004F43A1">
            <w:pPr>
              <w:jc w:val="both"/>
              <w:rPr>
                <w:rFonts w:asciiTheme="minorHAnsi" w:hAnsiTheme="minorHAnsi" w:cstheme="minorHAnsi"/>
                <w:color w:val="000000" w:themeColor="text1"/>
                <w:sz w:val="20"/>
                <w:szCs w:val="20"/>
              </w:rPr>
            </w:pPr>
            <w:r w:rsidRPr="004F43A1">
              <w:rPr>
                <w:rFonts w:asciiTheme="minorHAnsi" w:hAnsiTheme="minorHAnsi" w:cstheme="minorHAnsi"/>
                <w:b/>
                <w:bCs/>
                <w:color w:val="000000" w:themeColor="text1"/>
                <w:sz w:val="20"/>
                <w:szCs w:val="20"/>
              </w:rPr>
              <w:t>9.5.</w:t>
            </w:r>
            <w:r w:rsidRPr="006201A0">
              <w:rPr>
                <w:rFonts w:asciiTheme="minorHAnsi" w:hAnsiTheme="minorHAnsi" w:cstheme="minorHAnsi"/>
                <w:color w:val="000000" w:themeColor="text1"/>
                <w:sz w:val="20"/>
                <w:szCs w:val="20"/>
              </w:rPr>
              <w:t xml:space="preserve"> Exercer, caso possua 3 (três) anos completos de vinculação ao Plano, contados desde a data de sua última inscrição </w:t>
            </w:r>
            <w:proofErr w:type="gramStart"/>
            <w:r w:rsidRPr="006201A0">
              <w:rPr>
                <w:rFonts w:asciiTheme="minorHAnsi" w:hAnsiTheme="minorHAnsi" w:cstheme="minorHAnsi"/>
                <w:color w:val="000000" w:themeColor="text1"/>
                <w:sz w:val="20"/>
                <w:szCs w:val="20"/>
              </w:rPr>
              <w:t>como Participante</w:t>
            </w:r>
            <w:proofErr w:type="gramEnd"/>
            <w:r w:rsidRPr="006201A0">
              <w:rPr>
                <w:rFonts w:asciiTheme="minorHAnsi" w:hAnsiTheme="minorHAnsi" w:cstheme="minorHAnsi"/>
                <w:color w:val="000000" w:themeColor="text1"/>
                <w:sz w:val="20"/>
                <w:szCs w:val="20"/>
              </w:rPr>
              <w:t xml:space="preserve">, o direito ao instituto da Portabilidade, na forma da legislação de regência, transferindo o Direito Acumulado, desde que não esteja em gozo de benefício e observado o disposto no Subitem </w:t>
            </w:r>
            <w:r w:rsidRPr="004F43A1">
              <w:rPr>
                <w:rFonts w:asciiTheme="minorHAnsi" w:hAnsiTheme="minorHAnsi" w:cstheme="minorHAnsi"/>
                <w:b/>
                <w:bCs/>
                <w:color w:val="000000" w:themeColor="text1"/>
                <w:sz w:val="20"/>
                <w:szCs w:val="20"/>
              </w:rPr>
              <w:t>9.5.1</w:t>
            </w:r>
            <w:r w:rsidRPr="006201A0">
              <w:rPr>
                <w:rFonts w:asciiTheme="minorHAnsi" w:hAnsiTheme="minorHAnsi" w:cstheme="minorHAnsi"/>
                <w:color w:val="000000" w:themeColor="text1"/>
                <w:sz w:val="20"/>
                <w:szCs w:val="20"/>
              </w:rPr>
              <w:t>.</w:t>
            </w:r>
          </w:p>
          <w:p w14:paraId="7F7C2AEC" w14:textId="18D198D7" w:rsidR="004F43A1" w:rsidRPr="005A6E40" w:rsidRDefault="004F43A1" w:rsidP="004F43A1">
            <w:pPr>
              <w:rPr>
                <w:rFonts w:asciiTheme="minorHAnsi" w:hAnsiTheme="minorHAnsi" w:cstheme="minorHAnsi"/>
                <w:b/>
                <w:bCs/>
                <w:color w:val="000000" w:themeColor="text1"/>
                <w:sz w:val="20"/>
                <w:szCs w:val="20"/>
                <w:highlight w:val="yellow"/>
              </w:rPr>
            </w:pPr>
          </w:p>
        </w:tc>
        <w:tc>
          <w:tcPr>
            <w:tcW w:w="5103" w:type="dxa"/>
            <w:shd w:val="clear" w:color="auto" w:fill="auto"/>
          </w:tcPr>
          <w:p w14:paraId="59878CAE" w14:textId="21D0ECD6" w:rsidR="004F43A1" w:rsidRPr="005A6E40" w:rsidRDefault="004F43A1" w:rsidP="004F43A1">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4F43A1" w:rsidRPr="006201A0" w14:paraId="74AC44CC" w14:textId="77777777" w:rsidTr="00903E1F">
        <w:trPr>
          <w:trHeight w:val="149"/>
        </w:trPr>
        <w:tc>
          <w:tcPr>
            <w:tcW w:w="4928" w:type="dxa"/>
            <w:shd w:val="clear" w:color="auto" w:fill="auto"/>
          </w:tcPr>
          <w:p w14:paraId="11CAC228" w14:textId="77777777" w:rsidR="004F43A1" w:rsidRPr="006201A0" w:rsidRDefault="004F43A1" w:rsidP="004F43A1">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9.4.1. O Direito Acumulado mencionado no Subitem 9.4 corresponderá ao valor equivalente ao Resgate previsto no Subitem 9.1., sendo que a data base para cálculo do </w:t>
            </w:r>
            <w:r w:rsidRPr="006201A0">
              <w:rPr>
                <w:rFonts w:asciiTheme="minorHAnsi" w:hAnsiTheme="minorHAnsi" w:cstheme="minorHAnsi"/>
                <w:color w:val="000000" w:themeColor="text1"/>
                <w:sz w:val="20"/>
                <w:szCs w:val="20"/>
              </w:rPr>
              <w:lastRenderedPageBreak/>
              <w:t>valor portado corresponderá à data de cessação das contribuições para este Plano de Benefícios, ressalvado o disposto no Subitem 9.4.2.</w:t>
            </w:r>
          </w:p>
          <w:p w14:paraId="2A872AF6" w14:textId="77777777" w:rsidR="004F43A1" w:rsidRPr="006201A0" w:rsidRDefault="004F43A1" w:rsidP="004F43A1">
            <w:pPr>
              <w:jc w:val="both"/>
              <w:rPr>
                <w:rFonts w:asciiTheme="minorHAnsi" w:hAnsiTheme="minorHAnsi" w:cstheme="minorHAnsi"/>
                <w:color w:val="000000" w:themeColor="text1"/>
                <w:sz w:val="20"/>
                <w:szCs w:val="20"/>
              </w:rPr>
            </w:pPr>
          </w:p>
        </w:tc>
        <w:tc>
          <w:tcPr>
            <w:tcW w:w="5386" w:type="dxa"/>
            <w:shd w:val="clear" w:color="auto" w:fill="auto"/>
          </w:tcPr>
          <w:p w14:paraId="50BC8E02" w14:textId="7BC35C02" w:rsidR="004F43A1" w:rsidRPr="006201A0" w:rsidRDefault="004F43A1" w:rsidP="004F43A1">
            <w:pPr>
              <w:jc w:val="both"/>
              <w:rPr>
                <w:rFonts w:asciiTheme="minorHAnsi" w:hAnsiTheme="minorHAnsi" w:cstheme="minorHAnsi"/>
                <w:color w:val="000000" w:themeColor="text1"/>
                <w:sz w:val="20"/>
                <w:szCs w:val="20"/>
              </w:rPr>
            </w:pPr>
            <w:r w:rsidRPr="004F43A1">
              <w:rPr>
                <w:rFonts w:asciiTheme="minorHAnsi" w:hAnsiTheme="minorHAnsi" w:cstheme="minorHAnsi"/>
                <w:b/>
                <w:bCs/>
                <w:color w:val="000000" w:themeColor="text1"/>
                <w:sz w:val="20"/>
                <w:szCs w:val="20"/>
              </w:rPr>
              <w:lastRenderedPageBreak/>
              <w:t>9.5.1.</w:t>
            </w:r>
            <w:r w:rsidRPr="006201A0">
              <w:rPr>
                <w:rFonts w:asciiTheme="minorHAnsi" w:hAnsiTheme="minorHAnsi" w:cstheme="minorHAnsi"/>
                <w:color w:val="000000" w:themeColor="text1"/>
                <w:sz w:val="20"/>
                <w:szCs w:val="20"/>
              </w:rPr>
              <w:t xml:space="preserve"> O Direito Acumulado mencionado no Subitem </w:t>
            </w:r>
            <w:r w:rsidRPr="004F43A1">
              <w:rPr>
                <w:rFonts w:asciiTheme="minorHAnsi" w:hAnsiTheme="minorHAnsi" w:cstheme="minorHAnsi"/>
                <w:b/>
                <w:bCs/>
                <w:color w:val="000000" w:themeColor="text1"/>
                <w:sz w:val="20"/>
                <w:szCs w:val="20"/>
              </w:rPr>
              <w:t>9.5</w:t>
            </w:r>
            <w:r>
              <w:rPr>
                <w:rFonts w:asciiTheme="minorHAnsi" w:hAnsiTheme="minorHAnsi" w:cstheme="minorHAnsi"/>
                <w:b/>
                <w:bCs/>
                <w:color w:val="000000" w:themeColor="text1"/>
                <w:sz w:val="20"/>
                <w:szCs w:val="20"/>
              </w:rPr>
              <w:t>.</w:t>
            </w:r>
            <w:r w:rsidRPr="006201A0">
              <w:rPr>
                <w:rFonts w:asciiTheme="minorHAnsi" w:hAnsiTheme="minorHAnsi" w:cstheme="minorHAnsi"/>
                <w:color w:val="000000" w:themeColor="text1"/>
                <w:sz w:val="20"/>
                <w:szCs w:val="20"/>
              </w:rPr>
              <w:t xml:space="preserve"> corresponderá ao valor equivalente ao Resgate previsto no Subitem </w:t>
            </w:r>
            <w:r w:rsidRPr="004F43A1">
              <w:rPr>
                <w:rFonts w:asciiTheme="minorHAnsi" w:hAnsiTheme="minorHAnsi" w:cstheme="minorHAnsi"/>
                <w:b/>
                <w:bCs/>
                <w:color w:val="000000" w:themeColor="text1"/>
                <w:sz w:val="20"/>
                <w:szCs w:val="20"/>
              </w:rPr>
              <w:t>9.2.</w:t>
            </w:r>
            <w:r w:rsidRPr="006201A0">
              <w:rPr>
                <w:rFonts w:asciiTheme="minorHAnsi" w:hAnsiTheme="minorHAnsi" w:cstheme="minorHAnsi"/>
                <w:color w:val="000000" w:themeColor="text1"/>
                <w:sz w:val="20"/>
                <w:szCs w:val="20"/>
              </w:rPr>
              <w:t xml:space="preserve">, sendo que a data base para cálculo do valor </w:t>
            </w:r>
            <w:r w:rsidRPr="006201A0">
              <w:rPr>
                <w:rFonts w:asciiTheme="minorHAnsi" w:hAnsiTheme="minorHAnsi" w:cstheme="minorHAnsi"/>
                <w:color w:val="000000" w:themeColor="text1"/>
                <w:sz w:val="20"/>
                <w:szCs w:val="20"/>
              </w:rPr>
              <w:lastRenderedPageBreak/>
              <w:t xml:space="preserve">portado corresponderá à data de cessação das contribuições para este Plano de Benefícios, ressalvado o disposto no Subitem </w:t>
            </w:r>
            <w:r w:rsidRPr="004F43A1">
              <w:rPr>
                <w:rFonts w:asciiTheme="minorHAnsi" w:hAnsiTheme="minorHAnsi" w:cstheme="minorHAnsi"/>
                <w:b/>
                <w:bCs/>
                <w:color w:val="000000" w:themeColor="text1"/>
                <w:sz w:val="20"/>
                <w:szCs w:val="20"/>
              </w:rPr>
              <w:t>9.5.2</w:t>
            </w:r>
            <w:r>
              <w:rPr>
                <w:rFonts w:asciiTheme="minorHAnsi" w:hAnsiTheme="minorHAnsi" w:cstheme="minorHAnsi"/>
                <w:color w:val="000000" w:themeColor="text1"/>
                <w:sz w:val="20"/>
                <w:szCs w:val="20"/>
              </w:rPr>
              <w:t>.</w:t>
            </w:r>
          </w:p>
          <w:p w14:paraId="1E87DC36" w14:textId="49B9BECC" w:rsidR="004F43A1" w:rsidRPr="005A6E40" w:rsidRDefault="004F43A1" w:rsidP="004F43A1">
            <w:pPr>
              <w:rPr>
                <w:rFonts w:asciiTheme="minorHAnsi" w:hAnsiTheme="minorHAnsi" w:cstheme="minorHAnsi"/>
                <w:b/>
                <w:bCs/>
                <w:color w:val="000000" w:themeColor="text1"/>
                <w:sz w:val="20"/>
                <w:szCs w:val="20"/>
                <w:highlight w:val="yellow"/>
              </w:rPr>
            </w:pPr>
          </w:p>
        </w:tc>
        <w:tc>
          <w:tcPr>
            <w:tcW w:w="5103" w:type="dxa"/>
            <w:shd w:val="clear" w:color="auto" w:fill="auto"/>
          </w:tcPr>
          <w:p w14:paraId="5D17C9F9" w14:textId="2522545C" w:rsidR="004F43A1" w:rsidRPr="005A6E40" w:rsidRDefault="004F43A1" w:rsidP="004F43A1">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lastRenderedPageBreak/>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D55253" w:rsidRPr="006201A0" w14:paraId="7318E0B6" w14:textId="77777777" w:rsidTr="00903E1F">
        <w:trPr>
          <w:trHeight w:val="149"/>
        </w:trPr>
        <w:tc>
          <w:tcPr>
            <w:tcW w:w="4928" w:type="dxa"/>
            <w:shd w:val="clear" w:color="auto" w:fill="auto"/>
          </w:tcPr>
          <w:p w14:paraId="0FD8432B"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9.4.2.    Na hipótese da Portabilidade     ser   requerida    após    </w:t>
            </w:r>
            <w:proofErr w:type="gramStart"/>
            <w:r w:rsidRPr="006201A0">
              <w:rPr>
                <w:rFonts w:asciiTheme="minorHAnsi" w:hAnsiTheme="minorHAnsi" w:cstheme="minorHAnsi"/>
                <w:color w:val="000000" w:themeColor="text1"/>
                <w:sz w:val="20"/>
                <w:szCs w:val="20"/>
              </w:rPr>
              <w:t>a  opção</w:t>
            </w:r>
            <w:proofErr w:type="gramEnd"/>
            <w:r w:rsidRPr="006201A0">
              <w:rPr>
                <w:rFonts w:asciiTheme="minorHAnsi" w:hAnsiTheme="minorHAnsi" w:cstheme="minorHAnsi"/>
                <w:color w:val="000000" w:themeColor="text1"/>
                <w:sz w:val="20"/>
                <w:szCs w:val="20"/>
              </w:rPr>
              <w:t xml:space="preserve">    do   Participante     pelo   Benefício Proporcional   Diferido,   o   valor   a   ser   portado   corresponderá   àquele   valor   apurado   para   Portabilidade   na data    de   cessação    das contribuições     para   o   benefício    pleno   programado,       acrescido      de  eventuais contribuições específicas para incremento do benefício decorrente da opção.</w:t>
            </w:r>
          </w:p>
          <w:p w14:paraId="7695823D"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auto"/>
          </w:tcPr>
          <w:p w14:paraId="6CA0C508" w14:textId="4B3A7736" w:rsidR="00D55253" w:rsidRPr="006201A0" w:rsidRDefault="00D55253" w:rsidP="00D55253">
            <w:pPr>
              <w:jc w:val="both"/>
              <w:rPr>
                <w:rFonts w:asciiTheme="minorHAnsi" w:hAnsiTheme="minorHAnsi" w:cstheme="minorHAnsi"/>
                <w:color w:val="000000" w:themeColor="text1"/>
                <w:sz w:val="20"/>
                <w:szCs w:val="20"/>
              </w:rPr>
            </w:pPr>
            <w:r w:rsidRPr="00D55253">
              <w:rPr>
                <w:rFonts w:asciiTheme="minorHAnsi" w:hAnsiTheme="minorHAnsi" w:cstheme="minorHAnsi"/>
                <w:b/>
                <w:bCs/>
                <w:color w:val="000000" w:themeColor="text1"/>
                <w:sz w:val="20"/>
                <w:szCs w:val="20"/>
              </w:rPr>
              <w:t>9.5.2.</w:t>
            </w:r>
            <w:r w:rsidRPr="006201A0">
              <w:rPr>
                <w:rFonts w:asciiTheme="minorHAnsi" w:hAnsiTheme="minorHAnsi" w:cstheme="minorHAnsi"/>
                <w:color w:val="000000" w:themeColor="text1"/>
                <w:sz w:val="20"/>
                <w:szCs w:val="20"/>
              </w:rPr>
              <w:t xml:space="preserve"> Na hipótese </w:t>
            </w:r>
            <w:proofErr w:type="gramStart"/>
            <w:r w:rsidRPr="006201A0">
              <w:rPr>
                <w:rFonts w:asciiTheme="minorHAnsi" w:hAnsiTheme="minorHAnsi" w:cstheme="minorHAnsi"/>
                <w:color w:val="000000" w:themeColor="text1"/>
                <w:sz w:val="20"/>
                <w:szCs w:val="20"/>
              </w:rPr>
              <w:t>da</w:t>
            </w:r>
            <w:proofErr w:type="gramEnd"/>
            <w:r w:rsidRPr="006201A0">
              <w:rPr>
                <w:rFonts w:asciiTheme="minorHAnsi" w:hAnsiTheme="minorHAnsi" w:cstheme="minorHAnsi"/>
                <w:color w:val="000000" w:themeColor="text1"/>
                <w:sz w:val="20"/>
                <w:szCs w:val="20"/>
              </w:rPr>
              <w:t xml:space="preserve"> Portabilidade ser requerida após a opção do Participante pelo Benefício Proporcional Diferido, o valor a ser portado corresponderá àquele valor apurado para Portabilidade na data de cessação das contribuições para o benefício pleno programado, acrescido de eventuais contribuições específicas para incremento do benefício decorrente da opção.</w:t>
            </w:r>
          </w:p>
          <w:p w14:paraId="60B25226" w14:textId="3257048E" w:rsidR="00D55253" w:rsidRPr="005A6E40" w:rsidRDefault="00D55253" w:rsidP="00D55253">
            <w:pPr>
              <w:rPr>
                <w:rFonts w:asciiTheme="minorHAnsi" w:hAnsiTheme="minorHAnsi" w:cstheme="minorHAnsi"/>
                <w:b/>
                <w:bCs/>
                <w:color w:val="000000" w:themeColor="text1"/>
                <w:sz w:val="20"/>
                <w:szCs w:val="20"/>
                <w:highlight w:val="yellow"/>
              </w:rPr>
            </w:pPr>
          </w:p>
        </w:tc>
        <w:tc>
          <w:tcPr>
            <w:tcW w:w="5103" w:type="dxa"/>
            <w:shd w:val="clear" w:color="auto" w:fill="auto"/>
          </w:tcPr>
          <w:p w14:paraId="34065C8A" w14:textId="284755E1" w:rsidR="00D55253" w:rsidRPr="005A6E40" w:rsidRDefault="00D55253" w:rsidP="00D55253">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D55253" w:rsidRPr="006201A0" w14:paraId="1F81D3C6" w14:textId="77777777" w:rsidTr="00903E1F">
        <w:trPr>
          <w:trHeight w:val="149"/>
        </w:trPr>
        <w:tc>
          <w:tcPr>
            <w:tcW w:w="4928" w:type="dxa"/>
            <w:shd w:val="clear" w:color="auto" w:fill="auto"/>
          </w:tcPr>
          <w:p w14:paraId="1C71AA5E"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9.4.3.   Entre a data   de   base   de   cálculo   e   a   efetiva   transferência   de   recursos   ao   Plano   de   Benefícios Receptor, o </w:t>
            </w:r>
            <w:proofErr w:type="gramStart"/>
            <w:r w:rsidRPr="006201A0">
              <w:rPr>
                <w:rFonts w:asciiTheme="minorHAnsi" w:hAnsiTheme="minorHAnsi" w:cstheme="minorHAnsi"/>
                <w:color w:val="000000" w:themeColor="text1"/>
                <w:sz w:val="20"/>
                <w:szCs w:val="20"/>
              </w:rPr>
              <w:t>valor Portado</w:t>
            </w:r>
            <w:proofErr w:type="gramEnd"/>
            <w:r w:rsidRPr="006201A0">
              <w:rPr>
                <w:rFonts w:asciiTheme="minorHAnsi" w:hAnsiTheme="minorHAnsi" w:cstheme="minorHAnsi"/>
                <w:color w:val="000000" w:themeColor="text1"/>
                <w:sz w:val="20"/>
                <w:szCs w:val="20"/>
              </w:rPr>
              <w:t xml:space="preserve"> será atualizado pelo mesmo índice de variação da Unidade de Benefício.</w:t>
            </w:r>
          </w:p>
          <w:p w14:paraId="4FA1A28D"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auto"/>
          </w:tcPr>
          <w:p w14:paraId="6EB3A9BB" w14:textId="1D4F2996" w:rsidR="00D55253" w:rsidRPr="006201A0" w:rsidRDefault="00D55253" w:rsidP="00D55253">
            <w:pPr>
              <w:jc w:val="both"/>
              <w:rPr>
                <w:rFonts w:asciiTheme="minorHAnsi" w:hAnsiTheme="minorHAnsi" w:cstheme="minorHAnsi"/>
                <w:color w:val="000000" w:themeColor="text1"/>
                <w:sz w:val="20"/>
                <w:szCs w:val="20"/>
              </w:rPr>
            </w:pPr>
            <w:r w:rsidRPr="00D55253">
              <w:rPr>
                <w:rFonts w:asciiTheme="minorHAnsi" w:hAnsiTheme="minorHAnsi" w:cstheme="minorHAnsi"/>
                <w:b/>
                <w:bCs/>
                <w:color w:val="000000" w:themeColor="text1"/>
                <w:sz w:val="20"/>
                <w:szCs w:val="20"/>
              </w:rPr>
              <w:t>9.5.3.</w:t>
            </w:r>
            <w:r w:rsidRPr="006201A0">
              <w:rPr>
                <w:rFonts w:asciiTheme="minorHAnsi" w:hAnsiTheme="minorHAnsi" w:cstheme="minorHAnsi"/>
                <w:color w:val="000000" w:themeColor="text1"/>
                <w:sz w:val="20"/>
                <w:szCs w:val="20"/>
              </w:rPr>
              <w:t xml:space="preserve"> Entre a data de base de cálculo e a efetiva transferência de recursos ao Plano de Benefícios Receptor, o </w:t>
            </w:r>
            <w:proofErr w:type="gramStart"/>
            <w:r w:rsidRPr="006201A0">
              <w:rPr>
                <w:rFonts w:asciiTheme="minorHAnsi" w:hAnsiTheme="minorHAnsi" w:cstheme="minorHAnsi"/>
                <w:color w:val="000000" w:themeColor="text1"/>
                <w:sz w:val="20"/>
                <w:szCs w:val="20"/>
              </w:rPr>
              <w:t>valor Portado</w:t>
            </w:r>
            <w:proofErr w:type="gramEnd"/>
            <w:r w:rsidRPr="006201A0">
              <w:rPr>
                <w:rFonts w:asciiTheme="minorHAnsi" w:hAnsiTheme="minorHAnsi" w:cstheme="minorHAnsi"/>
                <w:color w:val="000000" w:themeColor="text1"/>
                <w:sz w:val="20"/>
                <w:szCs w:val="20"/>
              </w:rPr>
              <w:t xml:space="preserve"> será atualizado pelo mesmo índice de variação da Unidade de Benefício.</w:t>
            </w:r>
          </w:p>
          <w:p w14:paraId="06E5E33A" w14:textId="43DDF43E" w:rsidR="00D55253" w:rsidRPr="005A6E40" w:rsidRDefault="00D55253" w:rsidP="00D55253">
            <w:pPr>
              <w:rPr>
                <w:rFonts w:asciiTheme="minorHAnsi" w:hAnsiTheme="minorHAnsi" w:cstheme="minorHAnsi"/>
                <w:b/>
                <w:bCs/>
                <w:color w:val="000000" w:themeColor="text1"/>
                <w:sz w:val="20"/>
                <w:szCs w:val="20"/>
                <w:highlight w:val="yellow"/>
              </w:rPr>
            </w:pPr>
          </w:p>
        </w:tc>
        <w:tc>
          <w:tcPr>
            <w:tcW w:w="5103" w:type="dxa"/>
            <w:shd w:val="clear" w:color="auto" w:fill="auto"/>
          </w:tcPr>
          <w:p w14:paraId="3C4AE00B" w14:textId="53B664CA" w:rsidR="00D55253" w:rsidRPr="005A6E40" w:rsidRDefault="00D55253" w:rsidP="00D55253">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D55253" w:rsidRPr="006201A0" w14:paraId="6EE01EFB" w14:textId="77777777" w:rsidTr="00903E1F">
        <w:trPr>
          <w:trHeight w:val="149"/>
        </w:trPr>
        <w:tc>
          <w:tcPr>
            <w:tcW w:w="4928" w:type="dxa"/>
            <w:shd w:val="clear" w:color="auto" w:fill="auto"/>
          </w:tcPr>
          <w:p w14:paraId="52A61B3C"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9.4.4. Para efeito do disposto no Subitem 9.4, fica estabelecido que:</w:t>
            </w:r>
          </w:p>
          <w:p w14:paraId="496FB180" w14:textId="77777777" w:rsidR="00D55253" w:rsidRPr="006201A0" w:rsidRDefault="00D55253" w:rsidP="00D55253">
            <w:pPr>
              <w:jc w:val="both"/>
              <w:rPr>
                <w:rFonts w:asciiTheme="minorHAnsi" w:hAnsiTheme="minorHAnsi" w:cstheme="minorHAnsi"/>
                <w:color w:val="000000" w:themeColor="text1"/>
                <w:sz w:val="20"/>
                <w:szCs w:val="20"/>
              </w:rPr>
            </w:pPr>
          </w:p>
          <w:p w14:paraId="5CF95A22"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 – </w:t>
            </w:r>
            <w:proofErr w:type="gramStart"/>
            <w:r w:rsidRPr="006201A0">
              <w:rPr>
                <w:rFonts w:asciiTheme="minorHAnsi" w:hAnsiTheme="minorHAnsi" w:cstheme="minorHAnsi"/>
                <w:color w:val="000000" w:themeColor="text1"/>
                <w:sz w:val="20"/>
                <w:szCs w:val="20"/>
              </w:rPr>
              <w:t>somente</w:t>
            </w:r>
            <w:proofErr w:type="gramEnd"/>
            <w:r w:rsidRPr="006201A0">
              <w:rPr>
                <w:rFonts w:asciiTheme="minorHAnsi" w:hAnsiTheme="minorHAnsi" w:cstheme="minorHAnsi"/>
                <w:color w:val="000000" w:themeColor="text1"/>
                <w:sz w:val="20"/>
                <w:szCs w:val="20"/>
              </w:rPr>
              <w:t xml:space="preserve"> será admitida a Portabilidade com a cessação do vínculo empregatício do Participante com a Patrocinadora; </w:t>
            </w:r>
          </w:p>
          <w:p w14:paraId="6503B400" w14:textId="77777777" w:rsidR="00D55253" w:rsidRPr="006201A0" w:rsidRDefault="00D55253" w:rsidP="00D55253">
            <w:pPr>
              <w:jc w:val="both"/>
              <w:rPr>
                <w:rFonts w:asciiTheme="minorHAnsi" w:hAnsiTheme="minorHAnsi" w:cstheme="minorHAnsi"/>
                <w:color w:val="000000" w:themeColor="text1"/>
                <w:sz w:val="20"/>
                <w:szCs w:val="20"/>
              </w:rPr>
            </w:pPr>
          </w:p>
          <w:p w14:paraId="5A1D422F"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II – </w:t>
            </w:r>
            <w:proofErr w:type="gramStart"/>
            <w:r w:rsidRPr="006201A0">
              <w:rPr>
                <w:rFonts w:asciiTheme="minorHAnsi" w:hAnsiTheme="minorHAnsi" w:cstheme="minorHAnsi"/>
                <w:color w:val="000000" w:themeColor="text1"/>
                <w:sz w:val="20"/>
                <w:szCs w:val="20"/>
              </w:rPr>
              <w:t>a</w:t>
            </w:r>
            <w:proofErr w:type="gramEnd"/>
            <w:r w:rsidRPr="006201A0">
              <w:rPr>
                <w:rFonts w:asciiTheme="minorHAnsi" w:hAnsiTheme="minorHAnsi" w:cstheme="minorHAnsi"/>
                <w:color w:val="000000" w:themeColor="text1"/>
                <w:sz w:val="20"/>
                <w:szCs w:val="20"/>
              </w:rPr>
              <w:t xml:space="preserve"> Portabilidade não caracteriza resgate; e </w:t>
            </w:r>
          </w:p>
          <w:p w14:paraId="2F80EB47" w14:textId="77777777" w:rsidR="00D55253" w:rsidRPr="006201A0" w:rsidRDefault="00D55253" w:rsidP="00D55253">
            <w:pPr>
              <w:jc w:val="both"/>
              <w:rPr>
                <w:rFonts w:asciiTheme="minorHAnsi" w:hAnsiTheme="minorHAnsi" w:cstheme="minorHAnsi"/>
                <w:color w:val="000000" w:themeColor="text1"/>
                <w:sz w:val="20"/>
                <w:szCs w:val="20"/>
              </w:rPr>
            </w:pPr>
          </w:p>
          <w:p w14:paraId="7FCED356"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III – é vedado que os recursos financeiros correspondentes transitem pelos Participantes dos planos de benefícios, sob qualquer forma.</w:t>
            </w:r>
          </w:p>
          <w:p w14:paraId="3C8E948F"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auto"/>
          </w:tcPr>
          <w:p w14:paraId="7D836570" w14:textId="4C3EA76A" w:rsidR="00D55253" w:rsidRPr="006201A0" w:rsidRDefault="00D55253" w:rsidP="00D55253">
            <w:pPr>
              <w:jc w:val="both"/>
              <w:rPr>
                <w:rFonts w:asciiTheme="minorHAnsi" w:hAnsiTheme="minorHAnsi" w:cstheme="minorHAnsi"/>
                <w:color w:val="000000" w:themeColor="text1"/>
                <w:sz w:val="20"/>
                <w:szCs w:val="20"/>
              </w:rPr>
            </w:pPr>
            <w:r w:rsidRPr="00D55253">
              <w:rPr>
                <w:rFonts w:asciiTheme="minorHAnsi" w:hAnsiTheme="minorHAnsi" w:cstheme="minorHAnsi"/>
                <w:b/>
                <w:bCs/>
                <w:color w:val="000000" w:themeColor="text1"/>
                <w:sz w:val="20"/>
                <w:szCs w:val="20"/>
              </w:rPr>
              <w:t>9.5.4.</w:t>
            </w:r>
            <w:r w:rsidRPr="006201A0">
              <w:rPr>
                <w:rFonts w:asciiTheme="minorHAnsi" w:hAnsiTheme="minorHAnsi" w:cstheme="minorHAnsi"/>
                <w:color w:val="000000" w:themeColor="text1"/>
                <w:sz w:val="20"/>
                <w:szCs w:val="20"/>
              </w:rPr>
              <w:t xml:space="preserve"> Para efeito do disposto no Subitem </w:t>
            </w:r>
            <w:r w:rsidRPr="00D55253">
              <w:rPr>
                <w:rFonts w:asciiTheme="minorHAnsi" w:hAnsiTheme="minorHAnsi" w:cstheme="minorHAnsi"/>
                <w:b/>
                <w:bCs/>
                <w:color w:val="000000" w:themeColor="text1"/>
                <w:sz w:val="20"/>
                <w:szCs w:val="20"/>
              </w:rPr>
              <w:t>9.5</w:t>
            </w:r>
            <w:r w:rsidRPr="006201A0">
              <w:rPr>
                <w:rFonts w:asciiTheme="minorHAnsi" w:hAnsiTheme="minorHAnsi" w:cstheme="minorHAnsi"/>
                <w:color w:val="000000" w:themeColor="text1"/>
                <w:sz w:val="20"/>
                <w:szCs w:val="20"/>
              </w:rPr>
              <w:t>, fica estabelecido que:</w:t>
            </w:r>
          </w:p>
          <w:p w14:paraId="34D7794B" w14:textId="77777777" w:rsidR="00D55253" w:rsidRPr="006201A0" w:rsidRDefault="00D55253" w:rsidP="00D55253">
            <w:pPr>
              <w:jc w:val="both"/>
              <w:rPr>
                <w:rFonts w:asciiTheme="minorHAnsi" w:hAnsiTheme="minorHAnsi" w:cstheme="minorHAnsi"/>
                <w:color w:val="000000" w:themeColor="text1"/>
                <w:sz w:val="20"/>
                <w:szCs w:val="20"/>
              </w:rPr>
            </w:pPr>
          </w:p>
          <w:p w14:paraId="4954F29C"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 – </w:t>
            </w:r>
            <w:proofErr w:type="gramStart"/>
            <w:r w:rsidRPr="006201A0">
              <w:rPr>
                <w:rFonts w:asciiTheme="minorHAnsi" w:hAnsiTheme="minorHAnsi" w:cstheme="minorHAnsi"/>
                <w:color w:val="000000" w:themeColor="text1"/>
                <w:sz w:val="20"/>
                <w:szCs w:val="20"/>
              </w:rPr>
              <w:t>somente</w:t>
            </w:r>
            <w:proofErr w:type="gramEnd"/>
            <w:r w:rsidRPr="006201A0">
              <w:rPr>
                <w:rFonts w:asciiTheme="minorHAnsi" w:hAnsiTheme="minorHAnsi" w:cstheme="minorHAnsi"/>
                <w:color w:val="000000" w:themeColor="text1"/>
                <w:sz w:val="20"/>
                <w:szCs w:val="20"/>
              </w:rPr>
              <w:t xml:space="preserve"> será admitida a Portabilidade com a cessação do vínculo empregatício do Participante com a Patrocinadora; </w:t>
            </w:r>
          </w:p>
          <w:p w14:paraId="5AEC25A2" w14:textId="77777777" w:rsidR="00D55253" w:rsidRPr="006201A0" w:rsidRDefault="00D55253" w:rsidP="00D55253">
            <w:pPr>
              <w:jc w:val="both"/>
              <w:rPr>
                <w:rFonts w:asciiTheme="minorHAnsi" w:hAnsiTheme="minorHAnsi" w:cstheme="minorHAnsi"/>
                <w:color w:val="000000" w:themeColor="text1"/>
                <w:sz w:val="20"/>
                <w:szCs w:val="20"/>
              </w:rPr>
            </w:pPr>
          </w:p>
          <w:p w14:paraId="306CA553"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II – </w:t>
            </w:r>
            <w:proofErr w:type="gramStart"/>
            <w:r w:rsidRPr="006201A0">
              <w:rPr>
                <w:rFonts w:asciiTheme="minorHAnsi" w:hAnsiTheme="minorHAnsi" w:cstheme="minorHAnsi"/>
                <w:color w:val="000000" w:themeColor="text1"/>
                <w:sz w:val="20"/>
                <w:szCs w:val="20"/>
              </w:rPr>
              <w:t>a</w:t>
            </w:r>
            <w:proofErr w:type="gramEnd"/>
            <w:r w:rsidRPr="006201A0">
              <w:rPr>
                <w:rFonts w:asciiTheme="minorHAnsi" w:hAnsiTheme="minorHAnsi" w:cstheme="minorHAnsi"/>
                <w:color w:val="000000" w:themeColor="text1"/>
                <w:sz w:val="20"/>
                <w:szCs w:val="20"/>
              </w:rPr>
              <w:t xml:space="preserve"> Portabilidade não caracteriza resgate; e </w:t>
            </w:r>
          </w:p>
          <w:p w14:paraId="530F2317" w14:textId="77777777" w:rsidR="00D55253" w:rsidRPr="006201A0" w:rsidRDefault="00D55253" w:rsidP="00D55253">
            <w:pPr>
              <w:jc w:val="both"/>
              <w:rPr>
                <w:rFonts w:asciiTheme="minorHAnsi" w:hAnsiTheme="minorHAnsi" w:cstheme="minorHAnsi"/>
                <w:color w:val="000000" w:themeColor="text1"/>
                <w:sz w:val="20"/>
                <w:szCs w:val="20"/>
              </w:rPr>
            </w:pPr>
          </w:p>
          <w:p w14:paraId="06C1FD34"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III – é vedado que os recursos financeiros correspondentes transitem pelos Participantes dos planos de benefícios, sob qualquer forma.</w:t>
            </w:r>
          </w:p>
          <w:p w14:paraId="44E617C7" w14:textId="6B17C9C9" w:rsidR="00D55253" w:rsidRPr="005A6E40" w:rsidRDefault="00D55253" w:rsidP="00D55253">
            <w:pPr>
              <w:rPr>
                <w:rFonts w:asciiTheme="minorHAnsi" w:hAnsiTheme="minorHAnsi" w:cstheme="minorHAnsi"/>
                <w:b/>
                <w:bCs/>
                <w:color w:val="000000" w:themeColor="text1"/>
                <w:sz w:val="20"/>
                <w:szCs w:val="20"/>
                <w:highlight w:val="yellow"/>
              </w:rPr>
            </w:pPr>
          </w:p>
        </w:tc>
        <w:tc>
          <w:tcPr>
            <w:tcW w:w="5103" w:type="dxa"/>
            <w:shd w:val="clear" w:color="auto" w:fill="auto"/>
          </w:tcPr>
          <w:p w14:paraId="4A2B015D" w14:textId="479AE257" w:rsidR="00D55253" w:rsidRPr="005A6E40" w:rsidRDefault="00D55253" w:rsidP="00D55253">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D55253" w:rsidRPr="006201A0" w14:paraId="25F43E1E" w14:textId="77777777" w:rsidTr="00903E1F">
        <w:trPr>
          <w:trHeight w:val="149"/>
        </w:trPr>
        <w:tc>
          <w:tcPr>
            <w:tcW w:w="4928" w:type="dxa"/>
            <w:shd w:val="clear" w:color="auto" w:fill="auto"/>
          </w:tcPr>
          <w:p w14:paraId="271166FD"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9.4.5. A portabilidade implica na cessação dos compromissos deste Plano de Benefícios em relação ao </w:t>
            </w:r>
          </w:p>
          <w:p w14:paraId="61A8CFA6"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Participante e seus Beneficiários.</w:t>
            </w:r>
          </w:p>
          <w:p w14:paraId="2433080C"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auto"/>
          </w:tcPr>
          <w:p w14:paraId="78C0B0AF" w14:textId="3C797988" w:rsidR="00D55253" w:rsidRDefault="00D55253" w:rsidP="00D55253">
            <w:pPr>
              <w:jc w:val="both"/>
              <w:rPr>
                <w:rFonts w:asciiTheme="minorHAnsi" w:hAnsiTheme="minorHAnsi" w:cstheme="minorHAnsi"/>
                <w:b/>
                <w:bCs/>
                <w:color w:val="000000" w:themeColor="text1"/>
                <w:sz w:val="20"/>
                <w:szCs w:val="20"/>
              </w:rPr>
            </w:pPr>
            <w:r w:rsidRPr="00205B68">
              <w:rPr>
                <w:rFonts w:asciiTheme="minorHAnsi" w:hAnsiTheme="minorHAnsi" w:cstheme="minorHAnsi"/>
                <w:b/>
                <w:bCs/>
                <w:color w:val="000000" w:themeColor="text1"/>
                <w:sz w:val="20"/>
                <w:szCs w:val="20"/>
              </w:rPr>
              <w:t>9.</w:t>
            </w:r>
            <w:r>
              <w:rPr>
                <w:rFonts w:asciiTheme="minorHAnsi" w:hAnsiTheme="minorHAnsi" w:cstheme="minorHAnsi"/>
                <w:b/>
                <w:bCs/>
                <w:color w:val="000000" w:themeColor="text1"/>
                <w:sz w:val="20"/>
                <w:szCs w:val="20"/>
              </w:rPr>
              <w:t>5.5</w:t>
            </w:r>
            <w:r w:rsidRPr="00205B68">
              <w:rPr>
                <w:rFonts w:asciiTheme="minorHAnsi" w:hAnsiTheme="minorHAnsi" w:cstheme="minorHAnsi"/>
                <w:b/>
                <w:bCs/>
                <w:color w:val="000000" w:themeColor="text1"/>
                <w:sz w:val="20"/>
                <w:szCs w:val="20"/>
              </w:rPr>
              <w:t xml:space="preserve"> A opção pel</w:t>
            </w:r>
            <w:r>
              <w:rPr>
                <w:rFonts w:asciiTheme="minorHAnsi" w:hAnsiTheme="minorHAnsi" w:cstheme="minorHAnsi"/>
                <w:b/>
                <w:bCs/>
                <w:color w:val="000000" w:themeColor="text1"/>
                <w:sz w:val="20"/>
                <w:szCs w:val="20"/>
              </w:rPr>
              <w:t>a</w:t>
            </w:r>
            <w:r w:rsidRPr="00205B68">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Portabilidade</w:t>
            </w:r>
            <w:r w:rsidRPr="00205B68">
              <w:rPr>
                <w:rFonts w:asciiTheme="minorHAnsi" w:hAnsiTheme="minorHAnsi" w:cstheme="minorHAnsi"/>
                <w:b/>
                <w:bCs/>
                <w:color w:val="000000" w:themeColor="text1"/>
                <w:sz w:val="20"/>
                <w:szCs w:val="20"/>
              </w:rPr>
              <w:t xml:space="preserve"> se dará de forma irrevogável e irretratável e implica na cessação dos compromissos deste Plano de Benefício em relação ao Participante e seus Beneficiários.</w:t>
            </w:r>
          </w:p>
          <w:p w14:paraId="54C867AF" w14:textId="7B857ACC" w:rsidR="00D55253" w:rsidRPr="005A6E40" w:rsidRDefault="00D55253" w:rsidP="00D55253">
            <w:pPr>
              <w:rPr>
                <w:rFonts w:asciiTheme="minorHAnsi" w:hAnsiTheme="minorHAnsi" w:cstheme="minorHAnsi"/>
                <w:b/>
                <w:bCs/>
                <w:color w:val="000000" w:themeColor="text1"/>
                <w:sz w:val="20"/>
                <w:szCs w:val="20"/>
                <w:highlight w:val="yellow"/>
              </w:rPr>
            </w:pPr>
          </w:p>
        </w:tc>
        <w:tc>
          <w:tcPr>
            <w:tcW w:w="5103" w:type="dxa"/>
            <w:shd w:val="clear" w:color="auto" w:fill="auto"/>
          </w:tcPr>
          <w:p w14:paraId="273E8EAD" w14:textId="78BBF988" w:rsidR="00D55253" w:rsidRPr="005A6E40" w:rsidRDefault="00D55253" w:rsidP="00D55253">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Aprimoramento redacional e renumeração.</w:t>
            </w:r>
          </w:p>
        </w:tc>
      </w:tr>
      <w:tr w:rsidR="00D55253" w:rsidRPr="006201A0" w14:paraId="40828485" w14:textId="77777777" w:rsidTr="00585A99">
        <w:trPr>
          <w:trHeight w:val="149"/>
        </w:trPr>
        <w:tc>
          <w:tcPr>
            <w:tcW w:w="4928" w:type="dxa"/>
            <w:shd w:val="clear" w:color="auto" w:fill="auto"/>
          </w:tcPr>
          <w:p w14:paraId="25FFD260" w14:textId="67CDA8C5"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9.4.6. Para fins do disposto nos Subitens 9.4.2, 25ª.2 e, entende-se como benefício pleno programado qualquer um dos benefícios previstos nos Subitens 25.1 a 25.5.</w:t>
            </w:r>
          </w:p>
          <w:p w14:paraId="62367FAB"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FFFFFF"/>
          </w:tcPr>
          <w:p w14:paraId="7CD34B5A" w14:textId="317747D3" w:rsidR="00D55253" w:rsidRPr="006201A0" w:rsidRDefault="00D55253" w:rsidP="00D55253">
            <w:pPr>
              <w:jc w:val="both"/>
              <w:rPr>
                <w:rFonts w:asciiTheme="minorHAnsi" w:hAnsiTheme="minorHAnsi" w:cstheme="minorHAnsi"/>
                <w:color w:val="000000" w:themeColor="text1"/>
                <w:sz w:val="20"/>
                <w:szCs w:val="20"/>
              </w:rPr>
            </w:pPr>
            <w:r w:rsidRPr="00D55253">
              <w:rPr>
                <w:rFonts w:asciiTheme="minorHAnsi" w:hAnsiTheme="minorHAnsi" w:cstheme="minorHAnsi"/>
                <w:b/>
                <w:bCs/>
                <w:color w:val="000000" w:themeColor="text1"/>
                <w:sz w:val="20"/>
                <w:szCs w:val="20"/>
              </w:rPr>
              <w:t>9.5.6.</w:t>
            </w:r>
            <w:r w:rsidRPr="006201A0">
              <w:rPr>
                <w:rFonts w:asciiTheme="minorHAnsi" w:hAnsiTheme="minorHAnsi" w:cstheme="minorHAnsi"/>
                <w:color w:val="000000" w:themeColor="text1"/>
                <w:sz w:val="20"/>
                <w:szCs w:val="20"/>
              </w:rPr>
              <w:t xml:space="preserve"> Para fins do disposto nos Subitens </w:t>
            </w:r>
            <w:r w:rsidRPr="00D55253">
              <w:rPr>
                <w:rFonts w:asciiTheme="minorHAnsi" w:hAnsiTheme="minorHAnsi" w:cstheme="minorHAnsi"/>
                <w:b/>
                <w:bCs/>
                <w:color w:val="000000" w:themeColor="text1"/>
                <w:sz w:val="20"/>
                <w:szCs w:val="20"/>
              </w:rPr>
              <w:t>9.5.2</w:t>
            </w:r>
            <w:r w:rsidRPr="006201A0">
              <w:rPr>
                <w:rFonts w:asciiTheme="minorHAnsi" w:hAnsiTheme="minorHAnsi" w:cstheme="minorHAnsi"/>
                <w:color w:val="000000" w:themeColor="text1"/>
                <w:sz w:val="20"/>
                <w:szCs w:val="20"/>
              </w:rPr>
              <w:t>, 25ª.2 e, entende-se como benefício pleno programado qualquer um dos benefícios previstos nos Subitens 25.1 a 25.5.</w:t>
            </w:r>
          </w:p>
          <w:p w14:paraId="4BC78BD6" w14:textId="7D1BD287" w:rsidR="00D55253" w:rsidRPr="006201A0" w:rsidRDefault="00D55253" w:rsidP="00D55253">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FFFFFF"/>
          </w:tcPr>
          <w:p w14:paraId="56BA34A5" w14:textId="70578AE7" w:rsidR="00D55253" w:rsidRPr="006201A0" w:rsidRDefault="00D55253" w:rsidP="00D55253">
            <w:pPr>
              <w:jc w:val="both"/>
              <w:rPr>
                <w:rFonts w:asciiTheme="minorHAnsi" w:hAnsiTheme="minorHAnsi" w:cstheme="minorHAnsi"/>
                <w:color w:val="000000" w:themeColor="text1"/>
                <w:sz w:val="20"/>
                <w:szCs w:val="20"/>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D55253" w:rsidRPr="006201A0" w14:paraId="7A874BBF" w14:textId="77777777" w:rsidTr="00585A99">
        <w:trPr>
          <w:trHeight w:val="149"/>
        </w:trPr>
        <w:tc>
          <w:tcPr>
            <w:tcW w:w="4928" w:type="dxa"/>
            <w:shd w:val="clear" w:color="auto" w:fill="auto"/>
          </w:tcPr>
          <w:p w14:paraId="6A22AF57"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10. A opção pelo disposto no Subitem 9.4 é de caráter irrevogável e irretratável.</w:t>
            </w:r>
          </w:p>
          <w:p w14:paraId="4FAD9251"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auto"/>
          </w:tcPr>
          <w:p w14:paraId="2BF42742" w14:textId="70400D95" w:rsidR="00D55253" w:rsidRPr="00D55253" w:rsidRDefault="00D55253" w:rsidP="00D55253">
            <w:pPr>
              <w:jc w:val="both"/>
              <w:rPr>
                <w:rFonts w:asciiTheme="minorHAnsi" w:hAnsiTheme="minorHAnsi" w:cstheme="minorHAnsi"/>
                <w:b/>
                <w:bCs/>
                <w:color w:val="000000" w:themeColor="text1"/>
                <w:sz w:val="20"/>
                <w:szCs w:val="20"/>
              </w:rPr>
            </w:pPr>
            <w:r w:rsidRPr="00D55253">
              <w:rPr>
                <w:rFonts w:asciiTheme="minorHAnsi" w:hAnsiTheme="minorHAnsi" w:cstheme="minorHAnsi"/>
                <w:b/>
                <w:bCs/>
                <w:color w:val="000000" w:themeColor="text1"/>
                <w:sz w:val="20"/>
                <w:szCs w:val="20"/>
              </w:rPr>
              <w:t>Exclusão</w:t>
            </w:r>
          </w:p>
        </w:tc>
        <w:tc>
          <w:tcPr>
            <w:tcW w:w="5103" w:type="dxa"/>
            <w:shd w:val="clear" w:color="auto" w:fill="auto"/>
          </w:tcPr>
          <w:p w14:paraId="7DEFFB44" w14:textId="63BC7BA9" w:rsidR="00D55253" w:rsidRPr="006201A0" w:rsidRDefault="00D55253" w:rsidP="00D55253">
            <w:pPr>
              <w:jc w:val="both"/>
              <w:rPr>
                <w:rFonts w:asciiTheme="minorHAnsi" w:hAnsiTheme="minorHAnsi" w:cstheme="minorHAnsi"/>
                <w:i/>
                <w:color w:val="000000" w:themeColor="text1"/>
                <w:sz w:val="20"/>
                <w:szCs w:val="20"/>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Disposição prevista no item 9.5.5.</w:t>
            </w:r>
          </w:p>
        </w:tc>
      </w:tr>
      <w:tr w:rsidR="00D55253" w:rsidRPr="006201A0" w14:paraId="4BE7CFE5" w14:textId="77777777" w:rsidTr="005A6E40">
        <w:trPr>
          <w:trHeight w:val="149"/>
        </w:trPr>
        <w:tc>
          <w:tcPr>
            <w:tcW w:w="4928" w:type="dxa"/>
            <w:shd w:val="clear" w:color="auto" w:fill="auto"/>
          </w:tcPr>
          <w:p w14:paraId="3371DBE5"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11. A falta de formalização por uma das 4 (quatro) opções constantes do item 9, dentro do prazo nele referido, será considerada como opção pelo subitem 9.3, caso o Participante já preencha as condições ali estabelecidas, sem prejuízo da posterior opção pelo disposto no Subitem 9.4., ou pelo subitem 9.1, caso ainda não as preencha.</w:t>
            </w:r>
          </w:p>
          <w:p w14:paraId="320D9D42"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auto"/>
          </w:tcPr>
          <w:p w14:paraId="4F56C83D" w14:textId="518CE72E" w:rsidR="00D55253" w:rsidRPr="005A6E40" w:rsidRDefault="00D55253" w:rsidP="00D55253">
            <w:pPr>
              <w:jc w:val="both"/>
              <w:rPr>
                <w:rFonts w:asciiTheme="minorHAnsi" w:hAnsiTheme="minorHAnsi" w:cstheme="minorHAnsi"/>
                <w:color w:val="000000" w:themeColor="text1"/>
                <w:sz w:val="20"/>
                <w:szCs w:val="20"/>
                <w:highlight w:val="yellow"/>
              </w:rPr>
            </w:pPr>
            <w:r>
              <w:rPr>
                <w:rFonts w:asciiTheme="minorHAnsi" w:hAnsiTheme="minorHAnsi" w:cstheme="minorHAnsi"/>
                <w:b/>
                <w:bCs/>
                <w:color w:val="000000" w:themeColor="text1"/>
                <w:sz w:val="20"/>
                <w:szCs w:val="20"/>
              </w:rPr>
              <w:t>10</w:t>
            </w:r>
            <w:r w:rsidRPr="00F56C81">
              <w:rPr>
                <w:rFonts w:asciiTheme="minorHAnsi" w:hAnsiTheme="minorHAnsi" w:cstheme="minorHAnsi"/>
                <w:b/>
                <w:bCs/>
                <w:color w:val="000000" w:themeColor="text1"/>
                <w:sz w:val="20"/>
                <w:szCs w:val="20"/>
              </w:rPr>
              <w:t xml:space="preserve">. Caso o Participante Ativo não formalize o termo de opção por um dos institutos, terá presumida sua opção pelo Benefício Proporcional Diferido. </w:t>
            </w:r>
          </w:p>
        </w:tc>
        <w:tc>
          <w:tcPr>
            <w:tcW w:w="5103" w:type="dxa"/>
            <w:shd w:val="clear" w:color="auto" w:fill="auto"/>
          </w:tcPr>
          <w:p w14:paraId="4F4CAF24" w14:textId="0A5C7238" w:rsidR="00D55253" w:rsidRPr="005A6E40" w:rsidRDefault="00D55253" w:rsidP="00D55253">
            <w:pPr>
              <w:jc w:val="both"/>
              <w:rPr>
                <w:rFonts w:asciiTheme="minorHAnsi" w:hAnsiTheme="minorHAnsi" w:cstheme="minorHAnsi"/>
                <w:b/>
                <w:bCs/>
                <w:i/>
                <w:color w:val="000000" w:themeColor="text1"/>
                <w:sz w:val="20"/>
                <w:szCs w:val="20"/>
                <w:highlight w:val="yellow"/>
              </w:rPr>
            </w:pPr>
            <w:proofErr w:type="spellStart"/>
            <w:r w:rsidRPr="00F56C81">
              <w:rPr>
                <w:rFonts w:asciiTheme="minorHAnsi" w:hAnsiTheme="minorHAnsi" w:cstheme="minorHAnsi"/>
                <w:b/>
                <w:bCs/>
                <w:iCs/>
                <w:color w:val="000000" w:themeColor="text1"/>
                <w:sz w:val="20"/>
                <w:szCs w:val="20"/>
              </w:rPr>
              <w:t>Bocater</w:t>
            </w:r>
            <w:proofErr w:type="spellEnd"/>
            <w:r w:rsidRPr="00F56C81">
              <w:rPr>
                <w:rFonts w:asciiTheme="minorHAnsi" w:hAnsiTheme="minorHAnsi" w:cstheme="minorHAnsi"/>
                <w:b/>
                <w:bCs/>
                <w:iCs/>
                <w:color w:val="000000" w:themeColor="text1"/>
                <w:sz w:val="20"/>
                <w:szCs w:val="20"/>
              </w:rPr>
              <w:t xml:space="preserve">: Adequação ao art. 28, </w:t>
            </w:r>
            <w:r w:rsidRPr="00F56C81">
              <w:rPr>
                <w:rFonts w:asciiTheme="minorHAnsi" w:hAnsiTheme="minorHAnsi" w:cstheme="minorHAnsi"/>
                <w:b/>
                <w:bCs/>
                <w:i/>
                <w:color w:val="000000" w:themeColor="text1"/>
                <w:sz w:val="20"/>
                <w:szCs w:val="20"/>
              </w:rPr>
              <w:t>caput</w:t>
            </w:r>
            <w:r w:rsidRPr="00F56C81">
              <w:rPr>
                <w:rFonts w:asciiTheme="minorHAnsi" w:hAnsiTheme="minorHAnsi" w:cstheme="minorHAnsi"/>
                <w:b/>
                <w:bCs/>
                <w:iCs/>
                <w:color w:val="000000" w:themeColor="text1"/>
                <w:sz w:val="20"/>
                <w:szCs w:val="20"/>
              </w:rPr>
              <w:t xml:space="preserve"> da Resolução CNPC 50/2022.</w:t>
            </w:r>
          </w:p>
        </w:tc>
      </w:tr>
      <w:tr w:rsidR="00D55253" w:rsidRPr="006201A0" w14:paraId="571853E1" w14:textId="77777777" w:rsidTr="005A6E40">
        <w:trPr>
          <w:trHeight w:val="149"/>
        </w:trPr>
        <w:tc>
          <w:tcPr>
            <w:tcW w:w="4928" w:type="dxa"/>
            <w:shd w:val="clear" w:color="auto" w:fill="auto"/>
          </w:tcPr>
          <w:p w14:paraId="2A8D4653"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auto"/>
          </w:tcPr>
          <w:p w14:paraId="08CF9813" w14:textId="20C5C939" w:rsidR="00D55253" w:rsidRPr="005A6E40" w:rsidRDefault="00D55253" w:rsidP="00D55253">
            <w:pPr>
              <w:jc w:val="both"/>
              <w:rPr>
                <w:rFonts w:asciiTheme="minorHAnsi" w:hAnsiTheme="minorHAnsi" w:cstheme="minorHAnsi"/>
                <w:color w:val="000000" w:themeColor="text1"/>
                <w:sz w:val="20"/>
                <w:szCs w:val="20"/>
                <w:highlight w:val="yellow"/>
              </w:rPr>
            </w:pPr>
            <w:r>
              <w:rPr>
                <w:rFonts w:asciiTheme="minorHAnsi" w:hAnsiTheme="minorHAnsi" w:cstheme="minorHAnsi"/>
                <w:b/>
                <w:bCs/>
                <w:color w:val="000000" w:themeColor="text1"/>
                <w:sz w:val="20"/>
                <w:szCs w:val="20"/>
              </w:rPr>
              <w:t>10</w:t>
            </w:r>
            <w:r w:rsidRPr="00F56C81">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1.</w:t>
            </w:r>
            <w:r w:rsidRPr="00F56C81">
              <w:rPr>
                <w:rFonts w:asciiTheme="minorHAnsi" w:hAnsiTheme="minorHAnsi" w:cstheme="minorHAnsi"/>
                <w:b/>
                <w:bCs/>
                <w:color w:val="000000" w:themeColor="text1"/>
                <w:sz w:val="20"/>
                <w:szCs w:val="20"/>
              </w:rPr>
              <w:t xml:space="preserve"> Na hipótese de o Participante Ativo não atender aos requisitos para opção pelo Benefício Proporcional Diferido, terá presumida sua opção pelo Resgate.</w:t>
            </w:r>
          </w:p>
        </w:tc>
        <w:tc>
          <w:tcPr>
            <w:tcW w:w="5103" w:type="dxa"/>
            <w:shd w:val="clear" w:color="auto" w:fill="auto"/>
          </w:tcPr>
          <w:p w14:paraId="1F09D40A" w14:textId="04A5DF77" w:rsidR="00D55253" w:rsidRPr="005A6E40" w:rsidRDefault="00D55253" w:rsidP="00D55253">
            <w:pPr>
              <w:jc w:val="both"/>
              <w:rPr>
                <w:rFonts w:asciiTheme="minorHAnsi" w:hAnsiTheme="minorHAnsi" w:cstheme="minorHAnsi"/>
                <w:b/>
                <w:bCs/>
                <w:i/>
                <w:color w:val="000000" w:themeColor="text1"/>
                <w:sz w:val="20"/>
                <w:szCs w:val="20"/>
                <w:highlight w:val="yellow"/>
              </w:rPr>
            </w:pPr>
            <w:proofErr w:type="spellStart"/>
            <w:r w:rsidRPr="00F56C81">
              <w:rPr>
                <w:rFonts w:asciiTheme="minorHAnsi" w:hAnsiTheme="minorHAnsi" w:cstheme="minorHAnsi"/>
                <w:b/>
                <w:bCs/>
                <w:iCs/>
                <w:color w:val="000000" w:themeColor="text1"/>
                <w:sz w:val="20"/>
                <w:szCs w:val="20"/>
              </w:rPr>
              <w:t>Bocater</w:t>
            </w:r>
            <w:proofErr w:type="spellEnd"/>
            <w:r w:rsidRPr="00F56C81">
              <w:rPr>
                <w:rFonts w:asciiTheme="minorHAnsi" w:hAnsiTheme="minorHAnsi" w:cstheme="minorHAnsi"/>
                <w:b/>
                <w:bCs/>
                <w:iCs/>
                <w:color w:val="000000" w:themeColor="text1"/>
                <w:sz w:val="20"/>
                <w:szCs w:val="20"/>
              </w:rPr>
              <w:t>: Adequação ao art. 28, parágrafo único da Resolução CNPC 50/2022.</w:t>
            </w:r>
          </w:p>
        </w:tc>
      </w:tr>
      <w:tr w:rsidR="00D55253" w:rsidRPr="006201A0" w14:paraId="02BF737A" w14:textId="77777777" w:rsidTr="005A6E40">
        <w:trPr>
          <w:trHeight w:val="149"/>
        </w:trPr>
        <w:tc>
          <w:tcPr>
            <w:tcW w:w="4928" w:type="dxa"/>
            <w:shd w:val="clear" w:color="auto" w:fill="auto"/>
          </w:tcPr>
          <w:p w14:paraId="171F598A"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11.1. A perda da condição de Participante se dará: </w:t>
            </w:r>
          </w:p>
          <w:p w14:paraId="28BAB257" w14:textId="77777777" w:rsidR="00D55253" w:rsidRPr="006201A0" w:rsidRDefault="00D55253" w:rsidP="00D55253">
            <w:pPr>
              <w:jc w:val="both"/>
              <w:rPr>
                <w:rFonts w:asciiTheme="minorHAnsi" w:hAnsiTheme="minorHAnsi" w:cstheme="minorHAnsi"/>
                <w:color w:val="000000" w:themeColor="text1"/>
                <w:sz w:val="20"/>
                <w:szCs w:val="20"/>
              </w:rPr>
            </w:pPr>
          </w:p>
          <w:p w14:paraId="1D5877B8" w14:textId="73CDB369"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 – </w:t>
            </w:r>
            <w:proofErr w:type="gramStart"/>
            <w:r w:rsidRPr="006201A0">
              <w:rPr>
                <w:rFonts w:asciiTheme="minorHAnsi" w:hAnsiTheme="minorHAnsi" w:cstheme="minorHAnsi"/>
                <w:color w:val="000000" w:themeColor="text1"/>
                <w:sz w:val="20"/>
                <w:szCs w:val="20"/>
              </w:rPr>
              <w:t>pelo</w:t>
            </w:r>
            <w:proofErr w:type="gramEnd"/>
            <w:r w:rsidRPr="006201A0">
              <w:rPr>
                <w:rFonts w:asciiTheme="minorHAnsi" w:hAnsiTheme="minorHAnsi" w:cstheme="minorHAnsi"/>
                <w:color w:val="000000" w:themeColor="text1"/>
                <w:sz w:val="20"/>
                <w:szCs w:val="20"/>
              </w:rPr>
              <w:t xml:space="preserve"> seu falecimento; </w:t>
            </w:r>
          </w:p>
          <w:p w14:paraId="65F58597" w14:textId="77777777" w:rsidR="00D55253" w:rsidRPr="006201A0" w:rsidRDefault="00D55253" w:rsidP="00D55253">
            <w:pPr>
              <w:jc w:val="both"/>
              <w:rPr>
                <w:rFonts w:asciiTheme="minorHAnsi" w:hAnsiTheme="minorHAnsi" w:cstheme="minorHAnsi"/>
                <w:color w:val="000000" w:themeColor="text1"/>
                <w:sz w:val="20"/>
                <w:szCs w:val="20"/>
              </w:rPr>
            </w:pPr>
          </w:p>
          <w:p w14:paraId="1712D118" w14:textId="3568CB4A"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II – </w:t>
            </w:r>
            <w:proofErr w:type="gramStart"/>
            <w:r w:rsidRPr="006201A0">
              <w:rPr>
                <w:rFonts w:asciiTheme="minorHAnsi" w:hAnsiTheme="minorHAnsi" w:cstheme="minorHAnsi"/>
                <w:color w:val="000000" w:themeColor="text1"/>
                <w:sz w:val="20"/>
                <w:szCs w:val="20"/>
              </w:rPr>
              <w:t>pela</w:t>
            </w:r>
            <w:proofErr w:type="gramEnd"/>
            <w:r w:rsidRPr="006201A0">
              <w:rPr>
                <w:rFonts w:asciiTheme="minorHAnsi" w:hAnsiTheme="minorHAnsi" w:cstheme="minorHAnsi"/>
                <w:color w:val="000000" w:themeColor="text1"/>
                <w:sz w:val="20"/>
                <w:szCs w:val="20"/>
              </w:rPr>
              <w:t xml:space="preserve"> solicitação do cancelamento de sua inscrição; </w:t>
            </w:r>
          </w:p>
          <w:p w14:paraId="47EC3406" w14:textId="77777777" w:rsidR="00D55253" w:rsidRPr="006201A0" w:rsidRDefault="00D55253" w:rsidP="00D55253">
            <w:pPr>
              <w:jc w:val="both"/>
              <w:rPr>
                <w:rFonts w:asciiTheme="minorHAnsi" w:hAnsiTheme="minorHAnsi" w:cstheme="minorHAnsi"/>
                <w:color w:val="000000" w:themeColor="text1"/>
                <w:sz w:val="20"/>
                <w:szCs w:val="20"/>
              </w:rPr>
            </w:pPr>
          </w:p>
          <w:p w14:paraId="4B94ADC2" w14:textId="104BB160"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III – pelo não recolhimento de suas contribuições por 06 (seis) meses consecutivos na hipótese de opção pelo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caso ainda não possua 3 (três) anos completos de vinculação ao Plano,</w:t>
            </w:r>
          </w:p>
          <w:p w14:paraId="21DAD4AE" w14:textId="77777777" w:rsidR="00D55253" w:rsidRPr="006201A0" w:rsidRDefault="00D55253" w:rsidP="00D55253">
            <w:pPr>
              <w:jc w:val="both"/>
              <w:rPr>
                <w:rFonts w:asciiTheme="minorHAnsi" w:hAnsiTheme="minorHAnsi" w:cstheme="minorHAnsi"/>
                <w:color w:val="000000" w:themeColor="text1"/>
                <w:sz w:val="20"/>
                <w:szCs w:val="20"/>
              </w:rPr>
            </w:pPr>
          </w:p>
          <w:p w14:paraId="631DCB96" w14:textId="42E05B09"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IV – pela extinção   do   contrato   de   trabalho   com   a   </w:t>
            </w:r>
            <w:proofErr w:type="gramStart"/>
            <w:r w:rsidRPr="006201A0">
              <w:rPr>
                <w:rFonts w:asciiTheme="minorHAnsi" w:hAnsiTheme="minorHAnsi" w:cstheme="minorHAnsi"/>
                <w:color w:val="000000" w:themeColor="text1"/>
                <w:sz w:val="20"/>
                <w:szCs w:val="20"/>
              </w:rPr>
              <w:t xml:space="preserve">Patrocinadora,   </w:t>
            </w:r>
            <w:proofErr w:type="gramEnd"/>
            <w:r w:rsidRPr="006201A0">
              <w:rPr>
                <w:rFonts w:asciiTheme="minorHAnsi" w:hAnsiTheme="minorHAnsi" w:cstheme="minorHAnsi"/>
                <w:color w:val="000000" w:themeColor="text1"/>
                <w:sz w:val="20"/>
                <w:szCs w:val="20"/>
              </w:rPr>
              <w:t xml:space="preserve">ressalvadas   as   hipóteses   de   se   tornar Assistido,     ou   optar   pelo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xml:space="preserve">      ou   do   Benefício     Proporcional      Diferido,    nas   condições estabelecidas neste Regulamento.</w:t>
            </w:r>
          </w:p>
        </w:tc>
        <w:tc>
          <w:tcPr>
            <w:tcW w:w="5386" w:type="dxa"/>
            <w:shd w:val="clear" w:color="auto" w:fill="auto"/>
          </w:tcPr>
          <w:p w14:paraId="3057A139" w14:textId="109BE5D0" w:rsidR="00D55253" w:rsidRPr="006201A0" w:rsidRDefault="00D55253" w:rsidP="00D55253">
            <w:pPr>
              <w:jc w:val="both"/>
              <w:rPr>
                <w:rFonts w:asciiTheme="minorHAnsi" w:hAnsiTheme="minorHAnsi" w:cstheme="minorHAnsi"/>
                <w:color w:val="000000" w:themeColor="text1"/>
                <w:sz w:val="20"/>
                <w:szCs w:val="20"/>
              </w:rPr>
            </w:pPr>
            <w:r w:rsidRPr="00D55253">
              <w:rPr>
                <w:rFonts w:asciiTheme="minorHAnsi" w:hAnsiTheme="minorHAnsi" w:cstheme="minorHAnsi"/>
                <w:b/>
                <w:bCs/>
                <w:color w:val="000000" w:themeColor="text1"/>
                <w:sz w:val="20"/>
                <w:szCs w:val="20"/>
              </w:rPr>
              <w:t>1</w:t>
            </w:r>
            <w:r>
              <w:rPr>
                <w:rFonts w:asciiTheme="minorHAnsi" w:hAnsiTheme="minorHAnsi" w:cstheme="minorHAnsi"/>
                <w:b/>
                <w:bCs/>
                <w:color w:val="000000" w:themeColor="text1"/>
                <w:sz w:val="20"/>
                <w:szCs w:val="20"/>
              </w:rPr>
              <w:t>1</w:t>
            </w:r>
            <w:r w:rsidRPr="00D55253">
              <w:rPr>
                <w:rFonts w:asciiTheme="minorHAnsi" w:hAnsiTheme="minorHAnsi" w:cstheme="minorHAnsi"/>
                <w:b/>
                <w:bCs/>
                <w:color w:val="000000" w:themeColor="text1"/>
                <w:sz w:val="20"/>
                <w:szCs w:val="20"/>
              </w:rPr>
              <w:t>.</w:t>
            </w:r>
            <w:r w:rsidRPr="006201A0">
              <w:rPr>
                <w:rFonts w:asciiTheme="minorHAnsi" w:hAnsiTheme="minorHAnsi" w:cstheme="minorHAnsi"/>
                <w:color w:val="000000" w:themeColor="text1"/>
                <w:sz w:val="20"/>
                <w:szCs w:val="20"/>
              </w:rPr>
              <w:t xml:space="preserve"> A perda da condição de Participante se dará: </w:t>
            </w:r>
          </w:p>
          <w:p w14:paraId="2CD0DF4D" w14:textId="77777777" w:rsidR="00D55253" w:rsidRPr="006201A0" w:rsidRDefault="00D55253" w:rsidP="00D55253">
            <w:pPr>
              <w:jc w:val="both"/>
              <w:rPr>
                <w:rFonts w:asciiTheme="minorHAnsi" w:hAnsiTheme="minorHAnsi" w:cstheme="minorHAnsi"/>
                <w:color w:val="000000" w:themeColor="text1"/>
                <w:sz w:val="20"/>
                <w:szCs w:val="20"/>
              </w:rPr>
            </w:pPr>
          </w:p>
          <w:p w14:paraId="64134D69"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 – </w:t>
            </w:r>
            <w:proofErr w:type="gramStart"/>
            <w:r w:rsidRPr="006201A0">
              <w:rPr>
                <w:rFonts w:asciiTheme="minorHAnsi" w:hAnsiTheme="minorHAnsi" w:cstheme="minorHAnsi"/>
                <w:color w:val="000000" w:themeColor="text1"/>
                <w:sz w:val="20"/>
                <w:szCs w:val="20"/>
              </w:rPr>
              <w:t>pelo</w:t>
            </w:r>
            <w:proofErr w:type="gramEnd"/>
            <w:r w:rsidRPr="006201A0">
              <w:rPr>
                <w:rFonts w:asciiTheme="minorHAnsi" w:hAnsiTheme="minorHAnsi" w:cstheme="minorHAnsi"/>
                <w:color w:val="000000" w:themeColor="text1"/>
                <w:sz w:val="20"/>
                <w:szCs w:val="20"/>
              </w:rPr>
              <w:t xml:space="preserve"> seu falecimento; </w:t>
            </w:r>
          </w:p>
          <w:p w14:paraId="538D9713" w14:textId="77777777" w:rsidR="00D55253" w:rsidRPr="006201A0" w:rsidRDefault="00D55253" w:rsidP="00D55253">
            <w:pPr>
              <w:jc w:val="both"/>
              <w:rPr>
                <w:rFonts w:asciiTheme="minorHAnsi" w:hAnsiTheme="minorHAnsi" w:cstheme="minorHAnsi"/>
                <w:color w:val="000000" w:themeColor="text1"/>
                <w:sz w:val="20"/>
                <w:szCs w:val="20"/>
              </w:rPr>
            </w:pPr>
          </w:p>
          <w:p w14:paraId="79E99D40"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II – </w:t>
            </w:r>
            <w:proofErr w:type="gramStart"/>
            <w:r w:rsidRPr="006201A0">
              <w:rPr>
                <w:rFonts w:asciiTheme="minorHAnsi" w:hAnsiTheme="minorHAnsi" w:cstheme="minorHAnsi"/>
                <w:color w:val="000000" w:themeColor="text1"/>
                <w:sz w:val="20"/>
                <w:szCs w:val="20"/>
              </w:rPr>
              <w:t>pela</w:t>
            </w:r>
            <w:proofErr w:type="gramEnd"/>
            <w:r w:rsidRPr="006201A0">
              <w:rPr>
                <w:rFonts w:asciiTheme="minorHAnsi" w:hAnsiTheme="minorHAnsi" w:cstheme="minorHAnsi"/>
                <w:color w:val="000000" w:themeColor="text1"/>
                <w:sz w:val="20"/>
                <w:szCs w:val="20"/>
              </w:rPr>
              <w:t xml:space="preserve"> solicitação do cancelamento de sua inscrição; </w:t>
            </w:r>
          </w:p>
          <w:p w14:paraId="124288EE" w14:textId="77777777" w:rsidR="00D55253" w:rsidRPr="006201A0" w:rsidRDefault="00D55253" w:rsidP="00D55253">
            <w:pPr>
              <w:jc w:val="both"/>
              <w:rPr>
                <w:rFonts w:asciiTheme="minorHAnsi" w:hAnsiTheme="minorHAnsi" w:cstheme="minorHAnsi"/>
                <w:color w:val="000000" w:themeColor="text1"/>
                <w:sz w:val="20"/>
                <w:szCs w:val="20"/>
              </w:rPr>
            </w:pPr>
          </w:p>
          <w:p w14:paraId="1D8BBC80" w14:textId="374C6DD3"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III – pelo não recolhimento de suas contribuições por 06 (seis) meses consecutivos na hipótese de opção pelo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caso ainda não possua 3 (três) anos completos de vinculação ao Plano</w:t>
            </w:r>
            <w:r w:rsidRPr="00D55253">
              <w:rPr>
                <w:rFonts w:asciiTheme="minorHAnsi" w:hAnsiTheme="minorHAnsi" w:cstheme="minorHAnsi"/>
                <w:b/>
                <w:bCs/>
                <w:color w:val="000000" w:themeColor="text1"/>
                <w:sz w:val="20"/>
                <w:szCs w:val="20"/>
              </w:rPr>
              <w:t>;</w:t>
            </w:r>
          </w:p>
          <w:p w14:paraId="14CB2A28" w14:textId="77777777" w:rsidR="00D55253" w:rsidRPr="006201A0" w:rsidRDefault="00D55253" w:rsidP="00D55253">
            <w:pPr>
              <w:jc w:val="both"/>
              <w:rPr>
                <w:rFonts w:asciiTheme="minorHAnsi" w:hAnsiTheme="minorHAnsi" w:cstheme="minorHAnsi"/>
                <w:color w:val="000000" w:themeColor="text1"/>
                <w:sz w:val="20"/>
                <w:szCs w:val="20"/>
              </w:rPr>
            </w:pPr>
          </w:p>
          <w:p w14:paraId="09181210" w14:textId="35263F6B" w:rsidR="00D55253" w:rsidRPr="005A6E40" w:rsidRDefault="00D55253" w:rsidP="00D55253">
            <w:pPr>
              <w:jc w:val="both"/>
              <w:rPr>
                <w:rFonts w:asciiTheme="minorHAnsi" w:hAnsiTheme="minorHAnsi" w:cstheme="minorHAnsi"/>
                <w:color w:val="000000" w:themeColor="text1"/>
                <w:sz w:val="20"/>
                <w:szCs w:val="20"/>
                <w:highlight w:val="yellow"/>
              </w:rPr>
            </w:pPr>
            <w:r w:rsidRPr="006201A0">
              <w:rPr>
                <w:rFonts w:asciiTheme="minorHAnsi" w:hAnsiTheme="minorHAnsi" w:cstheme="minorHAnsi"/>
                <w:color w:val="000000" w:themeColor="text1"/>
                <w:sz w:val="20"/>
                <w:szCs w:val="20"/>
              </w:rPr>
              <w:t xml:space="preserve">IV – </w:t>
            </w:r>
            <w:proofErr w:type="gramStart"/>
            <w:r w:rsidRPr="006201A0">
              <w:rPr>
                <w:rFonts w:asciiTheme="minorHAnsi" w:hAnsiTheme="minorHAnsi" w:cstheme="minorHAnsi"/>
                <w:color w:val="000000" w:themeColor="text1"/>
                <w:sz w:val="20"/>
                <w:szCs w:val="20"/>
              </w:rPr>
              <w:t>pela</w:t>
            </w:r>
            <w:proofErr w:type="gramEnd"/>
            <w:r w:rsidRPr="006201A0">
              <w:rPr>
                <w:rFonts w:asciiTheme="minorHAnsi" w:hAnsiTheme="minorHAnsi" w:cstheme="minorHAnsi"/>
                <w:color w:val="000000" w:themeColor="text1"/>
                <w:sz w:val="20"/>
                <w:szCs w:val="20"/>
              </w:rPr>
              <w:t xml:space="preserve"> extinção do contrato de trabalho com a Patrocinadora, ressalvadas as hipóteses de se tornar Assistido, ou optar pelo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xml:space="preserve"> ou do Benefício Proporcional Diferido, nas condições estabelecidas neste Regulamento.</w:t>
            </w:r>
          </w:p>
        </w:tc>
        <w:tc>
          <w:tcPr>
            <w:tcW w:w="5103" w:type="dxa"/>
            <w:shd w:val="clear" w:color="auto" w:fill="auto"/>
          </w:tcPr>
          <w:p w14:paraId="7B7997BF" w14:textId="28FB3AC0" w:rsidR="00D55253" w:rsidRPr="00450131" w:rsidRDefault="00D55253" w:rsidP="00D55253">
            <w:pPr>
              <w:jc w:val="both"/>
              <w:rPr>
                <w:rFonts w:asciiTheme="minorHAnsi" w:hAnsiTheme="minorHAnsi" w:cstheme="minorHAnsi"/>
                <w:b/>
                <w:bCs/>
                <w:iCs/>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r>
              <w:rPr>
                <w:rFonts w:asciiTheme="minorHAnsi" w:hAnsiTheme="minorHAnsi" w:cstheme="minorHAnsi"/>
                <w:b/>
                <w:color w:val="000000" w:themeColor="text1"/>
                <w:sz w:val="20"/>
                <w:szCs w:val="20"/>
              </w:rPr>
              <w:t xml:space="preserve"> e aprimoramento redacional. </w:t>
            </w:r>
          </w:p>
        </w:tc>
      </w:tr>
      <w:tr w:rsidR="00D55253" w:rsidRPr="006201A0" w14:paraId="56A09ED5" w14:textId="77777777" w:rsidTr="000E032D">
        <w:trPr>
          <w:trHeight w:val="149"/>
        </w:trPr>
        <w:tc>
          <w:tcPr>
            <w:tcW w:w="4928" w:type="dxa"/>
            <w:shd w:val="clear" w:color="auto" w:fill="auto"/>
          </w:tcPr>
          <w:p w14:paraId="05BDB0D1" w14:textId="77777777" w:rsidR="00D55253" w:rsidRPr="006201A0" w:rsidRDefault="00D55253" w:rsidP="00D55253">
            <w:pPr>
              <w:jc w:val="both"/>
              <w:rPr>
                <w:rFonts w:asciiTheme="minorHAnsi" w:hAnsiTheme="minorHAnsi" w:cstheme="minorHAnsi"/>
                <w:color w:val="000000" w:themeColor="text1"/>
                <w:sz w:val="20"/>
                <w:szCs w:val="20"/>
              </w:rPr>
            </w:pPr>
          </w:p>
          <w:p w14:paraId="5934FCD2" w14:textId="341133B9" w:rsidR="00D55253" w:rsidRPr="006201A0" w:rsidRDefault="00D55253" w:rsidP="00D55253">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IV – INSCRIÇÃO E MANUTENÇÃO DA INSCRIÇÃO COMO PARTICIPANTE</w:t>
            </w:r>
          </w:p>
          <w:p w14:paraId="60D3EC47"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D1C5535"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2FD9DEF" w14:textId="77777777"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0DA37B6E" w14:textId="77777777" w:rsidTr="000E032D">
        <w:trPr>
          <w:trHeight w:val="149"/>
        </w:trPr>
        <w:tc>
          <w:tcPr>
            <w:tcW w:w="4928" w:type="dxa"/>
            <w:shd w:val="clear" w:color="auto" w:fill="auto"/>
          </w:tcPr>
          <w:p w14:paraId="6AFA3662"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12. Ficarão ratificadas as inscrições dos Participantes filiados a este Plano de Benefício Definido, antes da data de aprovação pelo órgão competente.</w:t>
            </w:r>
          </w:p>
          <w:p w14:paraId="1C0538C0"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F5EEE00"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7DD3E15" w14:textId="6CF90AC3"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24EEDA8B" w14:textId="77777777" w:rsidTr="000E032D">
        <w:trPr>
          <w:trHeight w:val="149"/>
        </w:trPr>
        <w:tc>
          <w:tcPr>
            <w:tcW w:w="4928" w:type="dxa"/>
            <w:shd w:val="clear" w:color="auto" w:fill="auto"/>
          </w:tcPr>
          <w:p w14:paraId="53C2EF98"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12.1. Os Participantes que ainda não tenham iniciado o recebimento de um benefício deste Plano terão seus benefícios concedidos, exclusivamente, com base neste Regulamento.</w:t>
            </w:r>
          </w:p>
          <w:p w14:paraId="786E82BE"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056D25F"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81D3E61" w14:textId="291EDE57" w:rsidR="00D55253" w:rsidRPr="006201A0" w:rsidRDefault="00D55253" w:rsidP="00D55253">
            <w:pPr>
              <w:jc w:val="both"/>
              <w:rPr>
                <w:rFonts w:asciiTheme="minorHAnsi" w:hAnsiTheme="minorHAnsi" w:cstheme="minorHAnsi"/>
                <w:color w:val="000000" w:themeColor="text1"/>
                <w:sz w:val="20"/>
                <w:szCs w:val="20"/>
              </w:rPr>
            </w:pPr>
          </w:p>
        </w:tc>
      </w:tr>
      <w:tr w:rsidR="00D55253" w:rsidRPr="006201A0" w14:paraId="6DC74E62" w14:textId="77777777" w:rsidTr="000E032D">
        <w:trPr>
          <w:trHeight w:val="149"/>
        </w:trPr>
        <w:tc>
          <w:tcPr>
            <w:tcW w:w="4928" w:type="dxa"/>
            <w:shd w:val="clear" w:color="auto" w:fill="auto"/>
          </w:tcPr>
          <w:p w14:paraId="7DC7DC56" w14:textId="77777777" w:rsidR="00D55253"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13.    A solicitação de   inscrição    como    </w:t>
            </w:r>
            <w:proofErr w:type="gramStart"/>
            <w:r w:rsidRPr="006201A0">
              <w:rPr>
                <w:rFonts w:asciiTheme="minorHAnsi" w:hAnsiTheme="minorHAnsi" w:cstheme="minorHAnsi"/>
                <w:color w:val="000000" w:themeColor="text1"/>
                <w:sz w:val="20"/>
                <w:szCs w:val="20"/>
              </w:rPr>
              <w:t>Participante,  de</w:t>
            </w:r>
            <w:proofErr w:type="gramEnd"/>
            <w:r w:rsidRPr="006201A0">
              <w:rPr>
                <w:rFonts w:asciiTheme="minorHAnsi" w:hAnsiTheme="minorHAnsi" w:cstheme="minorHAnsi"/>
                <w:color w:val="000000" w:themeColor="text1"/>
                <w:sz w:val="20"/>
                <w:szCs w:val="20"/>
              </w:rPr>
              <w:t xml:space="preserve">   empregado      admitido    em    qualquer    uma    das Patrocinadoras, deverá ser feita, preferencialmente, na data de admissão.</w:t>
            </w:r>
          </w:p>
          <w:p w14:paraId="7A42CF06"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00D12C9" w14:textId="7F17BA91" w:rsidR="00D55253" w:rsidRPr="006201A0" w:rsidRDefault="00D55253" w:rsidP="00D55253">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096A1BB" w14:textId="2044810E"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7588B2AD" w14:textId="77777777" w:rsidTr="000E032D">
        <w:trPr>
          <w:trHeight w:val="149"/>
        </w:trPr>
        <w:tc>
          <w:tcPr>
            <w:tcW w:w="4928" w:type="dxa"/>
            <w:shd w:val="clear" w:color="auto" w:fill="auto"/>
          </w:tcPr>
          <w:p w14:paraId="1217026F"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13.1. A solicitação de inscrição poderá ser feita em qualquer época, sem cobrança de qualquer penalidade ou multa, sendo a contagem do tempo como Participante deste Plano feita, para efeito do disposto neste Regulamento, somente a partir da data do pedido de inscrição.</w:t>
            </w:r>
          </w:p>
          <w:p w14:paraId="17C5277B"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1885448"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6160347" w14:textId="4C5D4DA0"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00600BED" w14:textId="77777777" w:rsidTr="000E032D">
        <w:trPr>
          <w:trHeight w:val="149"/>
        </w:trPr>
        <w:tc>
          <w:tcPr>
            <w:tcW w:w="4928" w:type="dxa"/>
            <w:shd w:val="clear" w:color="auto" w:fill="auto"/>
          </w:tcPr>
          <w:p w14:paraId="183B9421"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13.2. Estará obrigado a realizar uma contribuição adicional, a título de Jóia Atuarial, todo aquele que se inscrever como Participante deste Plano   a partir de 01/12/88 e que, na data de solicitação da inscrição, contar com 35 (trinta e cinco) ou mais anos de idade.</w:t>
            </w:r>
          </w:p>
          <w:p w14:paraId="40AE8470"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21B9D59"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8701EF1" w14:textId="3277E431"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490C3024" w14:textId="77777777" w:rsidTr="000E032D">
        <w:trPr>
          <w:trHeight w:val="149"/>
        </w:trPr>
        <w:tc>
          <w:tcPr>
            <w:tcW w:w="4928" w:type="dxa"/>
            <w:shd w:val="clear" w:color="auto" w:fill="auto"/>
          </w:tcPr>
          <w:p w14:paraId="7FB63DC3"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14.   A solicitação   de   inscrição   daquele   que   já   era   empregado   da   </w:t>
            </w:r>
            <w:proofErr w:type="gramStart"/>
            <w:r w:rsidRPr="006201A0">
              <w:rPr>
                <w:rFonts w:asciiTheme="minorHAnsi" w:hAnsiTheme="minorHAnsi" w:cstheme="minorHAnsi"/>
                <w:color w:val="000000" w:themeColor="text1"/>
                <w:sz w:val="20"/>
                <w:szCs w:val="20"/>
              </w:rPr>
              <w:t xml:space="preserve">Patrocinadora,   </w:t>
            </w:r>
            <w:proofErr w:type="gramEnd"/>
            <w:r w:rsidRPr="006201A0">
              <w:rPr>
                <w:rFonts w:asciiTheme="minorHAnsi" w:hAnsiTheme="minorHAnsi" w:cstheme="minorHAnsi"/>
                <w:color w:val="000000" w:themeColor="text1"/>
                <w:sz w:val="20"/>
                <w:szCs w:val="20"/>
              </w:rPr>
              <w:t>desde   antes   da   data   de vigência deste Regulamento, não implicará na cobrança de qualquer penalidade ou multa, sendo o critério de contagem do tempo, como Participante deste Plano, o mesmo previsto no subitem 13.1, observado o disposto no subitem 13.2.</w:t>
            </w:r>
          </w:p>
          <w:p w14:paraId="0D6C6AAA"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344B12F"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D4E1F1B" w14:textId="3C7A0950"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68840B38" w14:textId="77777777" w:rsidTr="000E032D">
        <w:trPr>
          <w:trHeight w:val="149"/>
        </w:trPr>
        <w:tc>
          <w:tcPr>
            <w:tcW w:w="4928" w:type="dxa"/>
            <w:shd w:val="clear" w:color="auto" w:fill="auto"/>
          </w:tcPr>
          <w:p w14:paraId="739FAD0B"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15. A inscrição do Participante ou a manutenção da condição de Participante, daquele que já tenha tido e </w:t>
            </w:r>
            <w:r w:rsidRPr="006201A0">
              <w:rPr>
                <w:rFonts w:asciiTheme="minorHAnsi" w:hAnsiTheme="minorHAnsi" w:cstheme="minorHAnsi"/>
                <w:color w:val="000000" w:themeColor="text1"/>
                <w:sz w:val="20"/>
                <w:szCs w:val="20"/>
              </w:rPr>
              <w:lastRenderedPageBreak/>
              <w:t>perdido o vínculo empregatício com a Patrocinadora, obedecerá aos seguintes critérios:</w:t>
            </w:r>
          </w:p>
          <w:p w14:paraId="4FBE6247"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5CD0B31"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63348FE" w14:textId="30C40FEA"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6D518F5A" w14:textId="77777777" w:rsidTr="00A80E32">
        <w:trPr>
          <w:trHeight w:val="149"/>
        </w:trPr>
        <w:tc>
          <w:tcPr>
            <w:tcW w:w="4928" w:type="dxa"/>
            <w:shd w:val="clear" w:color="auto" w:fill="auto"/>
          </w:tcPr>
          <w:p w14:paraId="2CAF401B"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15.1. A manutenção da condição de Participante dos ex-empregados da Patrocinadora que optarem por se enquadrar   nos   subitens   9.2   e   9.3   ou   que,   por   falta   de   formalização   de   opção   em   tempo   hábil,   forem enquadrados nos termos do subitem 9.3, não exigirá nova inscrição, sendo automática a passagem para a condição   de   Participante   Ex-Empregado,   Fundador   ou   Não   Fundador,   conforme   o   caso,   com   direito   a computar como tempo de contribuição para este Plano, além do tempo averbado até a perda do vínculo empregatício  com   a   Patrocinadora,   todo   o   tempo   em   que,   na   condição   de   Participante   Ex-Empregado, continuar a contribuir mensal e regularmente para este Plano.</w:t>
            </w:r>
          </w:p>
          <w:p w14:paraId="5A3B20B3"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FFFFFF"/>
          </w:tcPr>
          <w:p w14:paraId="1482160F" w14:textId="4E54B7FB" w:rsidR="00D55253" w:rsidRPr="000E032D" w:rsidRDefault="00D55253" w:rsidP="00D55253">
            <w:pPr>
              <w:jc w:val="both"/>
              <w:rPr>
                <w:rFonts w:asciiTheme="minorHAnsi" w:hAnsiTheme="minorHAnsi" w:cstheme="minorHAnsi"/>
                <w:b/>
                <w:color w:val="000000" w:themeColor="text1"/>
                <w:sz w:val="20"/>
                <w:szCs w:val="20"/>
              </w:rPr>
            </w:pPr>
            <w:r w:rsidRPr="000E032D">
              <w:rPr>
                <w:rFonts w:asciiTheme="minorHAnsi" w:hAnsiTheme="minorHAnsi" w:cstheme="minorHAnsi"/>
                <w:b/>
                <w:bCs/>
                <w:color w:val="000000" w:themeColor="text1"/>
                <w:sz w:val="20"/>
                <w:szCs w:val="20"/>
              </w:rPr>
              <w:t>15.1.</w:t>
            </w:r>
            <w:r w:rsidRPr="000E032D">
              <w:rPr>
                <w:rFonts w:asciiTheme="minorHAnsi" w:hAnsiTheme="minorHAnsi" w:cstheme="minorHAnsi"/>
                <w:color w:val="000000" w:themeColor="text1"/>
                <w:sz w:val="20"/>
                <w:szCs w:val="20"/>
              </w:rPr>
              <w:t xml:space="preserve"> </w:t>
            </w:r>
            <w:r w:rsidRPr="000E032D">
              <w:rPr>
                <w:rFonts w:asciiTheme="minorHAnsi" w:hAnsiTheme="minorHAnsi" w:cstheme="minorHAnsi"/>
                <w:b/>
                <w:color w:val="000000" w:themeColor="text1"/>
                <w:sz w:val="20"/>
                <w:szCs w:val="20"/>
              </w:rPr>
              <w:t xml:space="preserve">Para o Participante que optar pelos institutos do benefício proporcional diferido ou </w:t>
            </w:r>
            <w:proofErr w:type="spellStart"/>
            <w:r w:rsidRPr="000E032D">
              <w:rPr>
                <w:rFonts w:asciiTheme="minorHAnsi" w:hAnsiTheme="minorHAnsi" w:cstheme="minorHAnsi"/>
                <w:b/>
                <w:color w:val="000000" w:themeColor="text1"/>
                <w:sz w:val="20"/>
                <w:szCs w:val="20"/>
              </w:rPr>
              <w:t>autopatrocínio</w:t>
            </w:r>
            <w:proofErr w:type="spellEnd"/>
            <w:r w:rsidRPr="000E032D">
              <w:rPr>
                <w:rFonts w:asciiTheme="minorHAnsi" w:hAnsiTheme="minorHAnsi" w:cstheme="minorHAnsi"/>
                <w:b/>
                <w:color w:val="000000" w:themeColor="text1"/>
                <w:sz w:val="20"/>
                <w:szCs w:val="20"/>
              </w:rPr>
              <w:t xml:space="preserve"> ou que, por falta de formalização de opção em tempo hábil, for enquadrado no instituto do benefício proporcional diferido, </w:t>
            </w:r>
            <w:r w:rsidRPr="000E032D">
              <w:rPr>
                <w:rFonts w:asciiTheme="minorHAnsi" w:hAnsiTheme="minorHAnsi" w:cstheme="minorHAnsi"/>
                <w:bCs/>
                <w:color w:val="000000" w:themeColor="text1"/>
                <w:sz w:val="20"/>
                <w:szCs w:val="20"/>
              </w:rPr>
              <w:t>não será exigida nova inscrição</w:t>
            </w:r>
            <w:r w:rsidRPr="000E032D">
              <w:rPr>
                <w:rFonts w:asciiTheme="minorHAnsi" w:hAnsiTheme="minorHAnsi" w:cstheme="minorHAnsi"/>
                <w:b/>
                <w:color w:val="000000" w:themeColor="text1"/>
                <w:sz w:val="20"/>
                <w:szCs w:val="20"/>
              </w:rPr>
              <w:t xml:space="preserve"> neste Plano, </w:t>
            </w:r>
            <w:r w:rsidRPr="000E032D">
              <w:rPr>
                <w:rFonts w:asciiTheme="minorHAnsi" w:hAnsiTheme="minorHAnsi" w:cstheme="minorHAnsi"/>
                <w:bCs/>
                <w:color w:val="000000" w:themeColor="text1"/>
                <w:sz w:val="20"/>
                <w:szCs w:val="20"/>
              </w:rPr>
              <w:t>sendo automática a sua</w:t>
            </w:r>
            <w:r w:rsidRPr="000E032D">
              <w:rPr>
                <w:rFonts w:asciiTheme="minorHAnsi" w:hAnsiTheme="minorHAnsi" w:cstheme="minorHAnsi"/>
                <w:b/>
                <w:color w:val="000000" w:themeColor="text1"/>
                <w:sz w:val="20"/>
                <w:szCs w:val="20"/>
              </w:rPr>
              <w:t xml:space="preserve"> manutenção como Participante, </w:t>
            </w:r>
            <w:r w:rsidRPr="000E032D">
              <w:rPr>
                <w:rFonts w:asciiTheme="minorHAnsi" w:hAnsiTheme="minorHAnsi" w:cstheme="minorHAnsi"/>
                <w:bCs/>
                <w:color w:val="000000" w:themeColor="text1"/>
                <w:sz w:val="20"/>
                <w:szCs w:val="20"/>
              </w:rPr>
              <w:t>com direito a computar como tempo de contribuição para este Plano, além do tempo averbado até a perda do vínculo empregatício com a Patrocinadora, todo o tempo em que continuar a contribuir mensal e regularmente para este Plano.</w:t>
            </w:r>
          </w:p>
          <w:p w14:paraId="44E3FA76" w14:textId="77777777" w:rsidR="00D55253" w:rsidRPr="000E032D" w:rsidRDefault="00D55253" w:rsidP="00D55253">
            <w:pPr>
              <w:jc w:val="both"/>
              <w:rPr>
                <w:rFonts w:asciiTheme="minorHAnsi" w:hAnsiTheme="minorHAnsi" w:cstheme="minorHAnsi"/>
                <w:color w:val="000000" w:themeColor="text1"/>
                <w:sz w:val="20"/>
                <w:szCs w:val="20"/>
              </w:rPr>
            </w:pPr>
          </w:p>
        </w:tc>
        <w:tc>
          <w:tcPr>
            <w:tcW w:w="5103" w:type="dxa"/>
            <w:shd w:val="clear" w:color="auto" w:fill="FFFFFF"/>
          </w:tcPr>
          <w:p w14:paraId="392D3745" w14:textId="77777777" w:rsidR="00D55253" w:rsidRPr="000E032D" w:rsidRDefault="00D55253" w:rsidP="00D55253">
            <w:pPr>
              <w:jc w:val="both"/>
              <w:rPr>
                <w:rFonts w:asciiTheme="minorHAnsi" w:hAnsiTheme="minorHAnsi" w:cstheme="minorHAnsi"/>
                <w:color w:val="000000" w:themeColor="text1"/>
                <w:sz w:val="20"/>
                <w:szCs w:val="20"/>
              </w:rPr>
            </w:pPr>
            <w:r w:rsidRPr="000E032D">
              <w:rPr>
                <w:rFonts w:asciiTheme="minorHAnsi" w:hAnsiTheme="minorHAnsi" w:cstheme="minorHAnsi"/>
                <w:color w:val="000000" w:themeColor="text1"/>
                <w:sz w:val="20"/>
                <w:szCs w:val="20"/>
              </w:rPr>
              <w:t>Alteração de subitem visando a melhoria redacional observando as terminologias previstas na legislação de regência, com desmembramento do subitem para melhor entendimento do texto.</w:t>
            </w:r>
          </w:p>
          <w:p w14:paraId="16AE1C8C" w14:textId="77777777" w:rsidR="00D55253" w:rsidRPr="000E032D" w:rsidRDefault="00D55253" w:rsidP="00D55253">
            <w:pPr>
              <w:jc w:val="both"/>
              <w:rPr>
                <w:rFonts w:asciiTheme="minorHAnsi" w:hAnsiTheme="minorHAnsi" w:cstheme="minorHAnsi"/>
                <w:color w:val="000000" w:themeColor="text1"/>
                <w:sz w:val="20"/>
                <w:szCs w:val="20"/>
              </w:rPr>
            </w:pPr>
          </w:p>
          <w:p w14:paraId="3089EF77" w14:textId="77777777" w:rsidR="00D55253" w:rsidRPr="000E032D" w:rsidRDefault="00D55253" w:rsidP="00D55253">
            <w:pPr>
              <w:jc w:val="both"/>
              <w:rPr>
                <w:rFonts w:asciiTheme="minorHAnsi" w:hAnsiTheme="minorHAnsi" w:cstheme="minorHAnsi"/>
                <w:color w:val="000000" w:themeColor="text1"/>
                <w:sz w:val="20"/>
                <w:szCs w:val="20"/>
              </w:rPr>
            </w:pPr>
            <w:r w:rsidRPr="000E032D">
              <w:rPr>
                <w:rFonts w:asciiTheme="minorHAnsi" w:hAnsiTheme="minorHAnsi" w:cstheme="minorHAnsi"/>
                <w:b/>
                <w:color w:val="000000" w:themeColor="text1"/>
                <w:sz w:val="20"/>
                <w:szCs w:val="20"/>
              </w:rPr>
              <w:t>Motivação: Aprimoramento redacional</w:t>
            </w:r>
          </w:p>
          <w:p w14:paraId="36B48272" w14:textId="77777777" w:rsidR="00D55253" w:rsidRPr="000E032D" w:rsidRDefault="00D55253" w:rsidP="00D55253">
            <w:pPr>
              <w:jc w:val="both"/>
              <w:rPr>
                <w:rFonts w:asciiTheme="minorHAnsi" w:hAnsiTheme="minorHAnsi" w:cstheme="minorHAnsi"/>
                <w:color w:val="000000" w:themeColor="text1"/>
                <w:sz w:val="20"/>
                <w:szCs w:val="20"/>
              </w:rPr>
            </w:pPr>
          </w:p>
          <w:p w14:paraId="7DC4432A" w14:textId="6CA35348" w:rsidR="00D55253" w:rsidRPr="000E032D" w:rsidRDefault="00D55253" w:rsidP="00D55253">
            <w:pPr>
              <w:jc w:val="both"/>
              <w:rPr>
                <w:rFonts w:asciiTheme="minorHAnsi" w:hAnsiTheme="minorHAnsi" w:cstheme="minorHAnsi"/>
                <w:color w:val="000000" w:themeColor="text1"/>
                <w:sz w:val="20"/>
                <w:szCs w:val="20"/>
              </w:rPr>
            </w:pPr>
            <w:proofErr w:type="spellStart"/>
            <w:r w:rsidRPr="000E032D">
              <w:rPr>
                <w:rFonts w:asciiTheme="minorHAnsi" w:hAnsiTheme="minorHAnsi" w:cstheme="minorHAnsi"/>
                <w:b/>
                <w:bCs/>
                <w:iCs/>
                <w:color w:val="000000" w:themeColor="text1"/>
                <w:sz w:val="20"/>
                <w:szCs w:val="20"/>
              </w:rPr>
              <w:t>Bocater</w:t>
            </w:r>
            <w:proofErr w:type="spellEnd"/>
            <w:r w:rsidRPr="000E032D">
              <w:rPr>
                <w:rFonts w:asciiTheme="minorHAnsi" w:hAnsiTheme="minorHAnsi" w:cstheme="minorHAnsi"/>
                <w:b/>
                <w:bCs/>
                <w:iCs/>
                <w:color w:val="000000" w:themeColor="text1"/>
                <w:sz w:val="20"/>
                <w:szCs w:val="20"/>
              </w:rPr>
              <w:t>: Renumeração e aprimoramento redacional.</w:t>
            </w:r>
          </w:p>
        </w:tc>
      </w:tr>
      <w:tr w:rsidR="00D55253" w:rsidRPr="006201A0" w14:paraId="57ABD963" w14:textId="77777777" w:rsidTr="000E032D">
        <w:trPr>
          <w:trHeight w:val="149"/>
        </w:trPr>
        <w:tc>
          <w:tcPr>
            <w:tcW w:w="4928" w:type="dxa"/>
            <w:shd w:val="clear" w:color="auto" w:fill="auto"/>
          </w:tcPr>
          <w:p w14:paraId="6CF55B84"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15.2. Para os ex-empregados da Patrocinadora, que perderem a condição de Participante deste Plano ao optarem por se enquadrar no subitem 9.1  ou que, por falta de formalização de opção em tempo hábil, sem que   tenham   cumprido   a   carência   para   a   presunção   pelo   instituto   do   Benefício   Proporcional   Diferido, forem enquadrados no referido subitem, será obrigatória nova inscrição, sem direito a qualquer vantagem ou à contagem de qualquer tempo de contribuição como Participante anterior à data dessa nova inscrição, e se sujeitando, ainda, às normas do Regulamento vigente na época de sua nova inscrição, inclusive, se for o caso, ao pagamento da Jóia Atuarial referida no subitem 13.2.</w:t>
            </w:r>
          </w:p>
          <w:p w14:paraId="1BC4BF7B"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62A2DB4" w14:textId="77777777" w:rsidR="00D55253" w:rsidRPr="006201A0" w:rsidRDefault="00D55253" w:rsidP="00D55253">
            <w:pPr>
              <w:rPr>
                <w:rFonts w:asciiTheme="minorHAnsi" w:hAnsiTheme="minorHAnsi" w:cstheme="minorHAnsi"/>
                <w:color w:val="000000" w:themeColor="text1"/>
                <w:sz w:val="20"/>
                <w:szCs w:val="20"/>
                <w:highlight w:val="yellow"/>
              </w:rPr>
            </w:pPr>
          </w:p>
        </w:tc>
        <w:tc>
          <w:tcPr>
            <w:tcW w:w="5103" w:type="dxa"/>
            <w:shd w:val="clear" w:color="auto" w:fill="D9D9D9" w:themeFill="background1" w:themeFillShade="D9"/>
          </w:tcPr>
          <w:p w14:paraId="2F367824" w14:textId="77777777" w:rsidR="00D55253" w:rsidRPr="006201A0" w:rsidRDefault="00D55253" w:rsidP="00D55253">
            <w:pPr>
              <w:jc w:val="both"/>
              <w:rPr>
                <w:rFonts w:asciiTheme="minorHAnsi" w:hAnsiTheme="minorHAnsi" w:cstheme="minorHAnsi"/>
                <w:i/>
                <w:color w:val="000000" w:themeColor="text1"/>
                <w:sz w:val="20"/>
                <w:szCs w:val="20"/>
                <w:highlight w:val="yellow"/>
              </w:rPr>
            </w:pPr>
          </w:p>
        </w:tc>
      </w:tr>
      <w:tr w:rsidR="00D55253" w:rsidRPr="006201A0" w14:paraId="5979A96B" w14:textId="77777777" w:rsidTr="000E032D">
        <w:trPr>
          <w:trHeight w:val="149"/>
        </w:trPr>
        <w:tc>
          <w:tcPr>
            <w:tcW w:w="4928" w:type="dxa"/>
            <w:shd w:val="clear" w:color="auto" w:fill="auto"/>
          </w:tcPr>
          <w:p w14:paraId="76BFA2C6"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16.    Aquele     que   optou    pelo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xml:space="preserve">     </w:t>
            </w:r>
            <w:proofErr w:type="gramStart"/>
            <w:r w:rsidRPr="006201A0">
              <w:rPr>
                <w:rFonts w:asciiTheme="minorHAnsi" w:hAnsiTheme="minorHAnsi" w:cstheme="minorHAnsi"/>
                <w:color w:val="000000" w:themeColor="text1"/>
                <w:sz w:val="20"/>
                <w:szCs w:val="20"/>
              </w:rPr>
              <w:t>e  tiver</w:t>
            </w:r>
            <w:proofErr w:type="gramEnd"/>
            <w:r w:rsidRPr="006201A0">
              <w:rPr>
                <w:rFonts w:asciiTheme="minorHAnsi" w:hAnsiTheme="minorHAnsi" w:cstheme="minorHAnsi"/>
                <w:color w:val="000000" w:themeColor="text1"/>
                <w:sz w:val="20"/>
                <w:szCs w:val="20"/>
              </w:rPr>
              <w:t xml:space="preserve">  deixado    de   recolher,   durante    seis  (seis)  meses consecutivos, o valor das contribuições e que não possuir três (três) anos completos de contribuição para o Plano, estará apto a exercer o instituto do Resgate, desde que tenha perdido o vínculo empregatício com a Patrocinadora.</w:t>
            </w:r>
          </w:p>
          <w:p w14:paraId="30D470C7"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CB8D47A"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FEC5B5B" w14:textId="4B854C1E"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778FCD3D" w14:textId="77777777" w:rsidTr="000E032D">
        <w:trPr>
          <w:trHeight w:val="149"/>
        </w:trPr>
        <w:tc>
          <w:tcPr>
            <w:tcW w:w="4928" w:type="dxa"/>
            <w:shd w:val="clear" w:color="auto" w:fill="auto"/>
          </w:tcPr>
          <w:p w14:paraId="2B655559"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16.1. Não se considerará falta de recolhimento, total ou parcial, do valor das contribuições atribuídas aos Participantes, à   opção     </w:t>
            </w:r>
            <w:proofErr w:type="gramStart"/>
            <w:r w:rsidRPr="006201A0">
              <w:rPr>
                <w:rFonts w:asciiTheme="minorHAnsi" w:hAnsiTheme="minorHAnsi" w:cstheme="minorHAnsi"/>
                <w:color w:val="000000" w:themeColor="text1"/>
                <w:sz w:val="20"/>
                <w:szCs w:val="20"/>
              </w:rPr>
              <w:t>a  que</w:t>
            </w:r>
            <w:proofErr w:type="gramEnd"/>
            <w:r w:rsidRPr="006201A0">
              <w:rPr>
                <w:rFonts w:asciiTheme="minorHAnsi" w:hAnsiTheme="minorHAnsi" w:cstheme="minorHAnsi"/>
                <w:color w:val="000000" w:themeColor="text1"/>
                <w:sz w:val="20"/>
                <w:szCs w:val="20"/>
              </w:rPr>
              <w:t xml:space="preserve">   têm   direito   os   licenciados    sem    vencimentos      das   Patrocinadoras,      de suspenderem  o  recolhimento     de   contribuições,     bem   como     o  caso   dos  Participantes     enquadrados      no subitem 9.3.</w:t>
            </w:r>
          </w:p>
          <w:p w14:paraId="69880B40"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A70D70F"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8852958" w14:textId="53C606B8" w:rsidR="00D55253" w:rsidRPr="006201A0" w:rsidRDefault="00D55253" w:rsidP="00D55253">
            <w:pPr>
              <w:jc w:val="both"/>
              <w:rPr>
                <w:rFonts w:asciiTheme="minorHAnsi" w:hAnsiTheme="minorHAnsi" w:cstheme="minorHAnsi"/>
                <w:color w:val="000000" w:themeColor="text1"/>
                <w:sz w:val="20"/>
                <w:szCs w:val="20"/>
              </w:rPr>
            </w:pPr>
          </w:p>
        </w:tc>
      </w:tr>
      <w:tr w:rsidR="00D55253" w:rsidRPr="006201A0" w14:paraId="7B9FD76F" w14:textId="77777777" w:rsidTr="000E032D">
        <w:trPr>
          <w:trHeight w:val="149"/>
        </w:trPr>
        <w:tc>
          <w:tcPr>
            <w:tcW w:w="4928" w:type="dxa"/>
            <w:shd w:val="clear" w:color="auto" w:fill="auto"/>
          </w:tcPr>
          <w:p w14:paraId="62C186CF"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16.2. Caso o Participante enquadrado no Subitem 9.2. Tenha deixado de recolher ao Plano o valor de suas contribuições por seis (seis) meses consecutivos, o mesmo será automaticamente incluído no Subitem 9.3, desde   que   </w:t>
            </w:r>
            <w:proofErr w:type="gramStart"/>
            <w:r w:rsidRPr="006201A0">
              <w:rPr>
                <w:rFonts w:asciiTheme="minorHAnsi" w:hAnsiTheme="minorHAnsi" w:cstheme="minorHAnsi"/>
                <w:color w:val="000000" w:themeColor="text1"/>
                <w:sz w:val="20"/>
                <w:szCs w:val="20"/>
              </w:rPr>
              <w:t>possua  três</w:t>
            </w:r>
            <w:proofErr w:type="gramEnd"/>
            <w:r w:rsidRPr="006201A0">
              <w:rPr>
                <w:rFonts w:asciiTheme="minorHAnsi" w:hAnsiTheme="minorHAnsi" w:cstheme="minorHAnsi"/>
                <w:color w:val="000000" w:themeColor="text1"/>
                <w:sz w:val="20"/>
                <w:szCs w:val="20"/>
              </w:rPr>
              <w:t xml:space="preserve">  (três)   anos   completos   de   vinculação   ao   Plano,   contados   a   partir   da   data   de   sua última inscrição como Participante.</w:t>
            </w:r>
          </w:p>
          <w:p w14:paraId="355D9189"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1A5028B" w14:textId="6EFCA94B" w:rsidR="00D55253" w:rsidRPr="006201A0" w:rsidRDefault="00D55253" w:rsidP="00D55253">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74E8DB9" w14:textId="77777777" w:rsidR="00D55253" w:rsidRPr="006201A0" w:rsidRDefault="00D55253" w:rsidP="00D55253">
            <w:pPr>
              <w:jc w:val="both"/>
              <w:rPr>
                <w:rFonts w:asciiTheme="minorHAnsi" w:hAnsiTheme="minorHAnsi" w:cstheme="minorHAnsi"/>
                <w:color w:val="000000" w:themeColor="text1"/>
                <w:sz w:val="20"/>
                <w:szCs w:val="20"/>
              </w:rPr>
            </w:pPr>
          </w:p>
        </w:tc>
      </w:tr>
      <w:tr w:rsidR="00D55253" w:rsidRPr="006201A0" w14:paraId="699D064C" w14:textId="77777777" w:rsidTr="000E032D">
        <w:trPr>
          <w:trHeight w:val="149"/>
        </w:trPr>
        <w:tc>
          <w:tcPr>
            <w:tcW w:w="4928" w:type="dxa"/>
            <w:shd w:val="clear" w:color="auto" w:fill="auto"/>
          </w:tcPr>
          <w:p w14:paraId="3E18A660"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17.   A   todo   Participante   deverão   ser   </w:t>
            </w:r>
            <w:proofErr w:type="gramStart"/>
            <w:r w:rsidRPr="006201A0">
              <w:rPr>
                <w:rFonts w:asciiTheme="minorHAnsi" w:hAnsiTheme="minorHAnsi" w:cstheme="minorHAnsi"/>
                <w:color w:val="000000" w:themeColor="text1"/>
                <w:sz w:val="20"/>
                <w:szCs w:val="20"/>
              </w:rPr>
              <w:t xml:space="preserve">entregues,   </w:t>
            </w:r>
            <w:proofErr w:type="gramEnd"/>
            <w:r w:rsidRPr="006201A0">
              <w:rPr>
                <w:rFonts w:asciiTheme="minorHAnsi" w:hAnsiTheme="minorHAnsi" w:cstheme="minorHAnsi"/>
                <w:color w:val="000000" w:themeColor="text1"/>
                <w:sz w:val="20"/>
                <w:szCs w:val="20"/>
              </w:rPr>
              <w:t>cópias   do   Estatuto   e   Regulamento,   bem   como   toda   a documentação exigida pela legislação de regência das Entidades Fechadas de Previdência Complementar.</w:t>
            </w:r>
          </w:p>
          <w:p w14:paraId="52B37DD3"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AEEF665" w14:textId="4B90DC08" w:rsidR="00D55253" w:rsidRPr="006201A0" w:rsidRDefault="00D55253" w:rsidP="00D55253">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C6F6C5D" w14:textId="6DF78406"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72340449" w14:textId="77777777" w:rsidTr="000E032D">
        <w:trPr>
          <w:trHeight w:val="149"/>
        </w:trPr>
        <w:tc>
          <w:tcPr>
            <w:tcW w:w="4928" w:type="dxa"/>
            <w:shd w:val="clear" w:color="auto" w:fill="auto"/>
          </w:tcPr>
          <w:p w14:paraId="48077BA2"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18. Quando se tratar de benefício previdenciário, cuja ampliação ou extensão de cobertura a determinadas categorias, previamente definidas   quando da   instituição   do mesmo, exigir contribuições adicionais, individualizadas       ou   </w:t>
            </w:r>
            <w:proofErr w:type="gramStart"/>
            <w:r w:rsidRPr="006201A0">
              <w:rPr>
                <w:rFonts w:asciiTheme="minorHAnsi" w:hAnsiTheme="minorHAnsi" w:cstheme="minorHAnsi"/>
                <w:color w:val="000000" w:themeColor="text1"/>
                <w:sz w:val="20"/>
                <w:szCs w:val="20"/>
              </w:rPr>
              <w:t xml:space="preserve">não,   </w:t>
            </w:r>
            <w:proofErr w:type="gramEnd"/>
            <w:r w:rsidRPr="006201A0">
              <w:rPr>
                <w:rFonts w:asciiTheme="minorHAnsi" w:hAnsiTheme="minorHAnsi" w:cstheme="minorHAnsi"/>
                <w:color w:val="000000" w:themeColor="text1"/>
                <w:sz w:val="20"/>
                <w:szCs w:val="20"/>
              </w:rPr>
              <w:t xml:space="preserve"> além    da   inscrição    como     Participante,    serão    obrigatórias    tantas   adesões específicas quantas forem às ampliações ou extensões de cobertura.</w:t>
            </w:r>
          </w:p>
          <w:p w14:paraId="621ED083"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332298D"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670D8A5" w14:textId="0F55F082"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14894E12" w14:textId="77777777" w:rsidTr="0086107D">
        <w:trPr>
          <w:trHeight w:val="149"/>
        </w:trPr>
        <w:tc>
          <w:tcPr>
            <w:tcW w:w="4928" w:type="dxa"/>
            <w:shd w:val="clear" w:color="auto" w:fill="auto"/>
          </w:tcPr>
          <w:p w14:paraId="50955643" w14:textId="77777777" w:rsidR="00D55253" w:rsidRPr="006201A0" w:rsidRDefault="00D55253" w:rsidP="00D55253">
            <w:pPr>
              <w:jc w:val="both"/>
              <w:rPr>
                <w:rFonts w:asciiTheme="minorHAnsi" w:hAnsiTheme="minorHAnsi" w:cstheme="minorHAnsi"/>
                <w:color w:val="000000" w:themeColor="text1"/>
                <w:sz w:val="20"/>
                <w:szCs w:val="20"/>
              </w:rPr>
            </w:pPr>
          </w:p>
          <w:p w14:paraId="0C1B17FE" w14:textId="77777777" w:rsidR="00D55253" w:rsidRPr="006201A0" w:rsidRDefault="00D55253" w:rsidP="00D55253">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V – BENEFICIÁRIO</w:t>
            </w:r>
          </w:p>
          <w:p w14:paraId="067421FA"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04817DD"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8C83AEC" w14:textId="200D894B"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7298DECB" w14:textId="77777777" w:rsidTr="000E032D">
        <w:trPr>
          <w:trHeight w:val="149"/>
        </w:trPr>
        <w:tc>
          <w:tcPr>
            <w:tcW w:w="4928" w:type="dxa"/>
            <w:shd w:val="clear" w:color="auto" w:fill="auto"/>
          </w:tcPr>
          <w:p w14:paraId="7284D650"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19.   Os   </w:t>
            </w:r>
            <w:proofErr w:type="gramStart"/>
            <w:r w:rsidRPr="006201A0">
              <w:rPr>
                <w:rFonts w:asciiTheme="minorHAnsi" w:hAnsiTheme="minorHAnsi" w:cstheme="minorHAnsi"/>
                <w:color w:val="000000" w:themeColor="text1"/>
                <w:sz w:val="20"/>
                <w:szCs w:val="20"/>
              </w:rPr>
              <w:t xml:space="preserve">Beneficiários,   </w:t>
            </w:r>
            <w:proofErr w:type="gramEnd"/>
            <w:r w:rsidRPr="006201A0">
              <w:rPr>
                <w:rFonts w:asciiTheme="minorHAnsi" w:hAnsiTheme="minorHAnsi" w:cstheme="minorHAnsi"/>
                <w:color w:val="000000" w:themeColor="text1"/>
                <w:sz w:val="20"/>
                <w:szCs w:val="20"/>
              </w:rPr>
              <w:t>definidos   neste   Capítulo,   serão   somente   aqueles   que   farão   jus   aos   Benefícios Previdenciários a eles atribuídos neste Regulamento.</w:t>
            </w:r>
          </w:p>
        </w:tc>
        <w:tc>
          <w:tcPr>
            <w:tcW w:w="5386" w:type="dxa"/>
            <w:shd w:val="clear" w:color="auto" w:fill="D9D9D9" w:themeFill="background1" w:themeFillShade="D9"/>
          </w:tcPr>
          <w:p w14:paraId="6D1EA9BB" w14:textId="48395DDE" w:rsidR="00D55253" w:rsidRPr="006201A0" w:rsidRDefault="00D55253" w:rsidP="00D55253">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C624FB6" w14:textId="6EF85748"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460F3F78" w14:textId="77777777" w:rsidTr="000E032D">
        <w:trPr>
          <w:trHeight w:val="149"/>
        </w:trPr>
        <w:tc>
          <w:tcPr>
            <w:tcW w:w="4928" w:type="dxa"/>
            <w:shd w:val="clear" w:color="auto" w:fill="auto"/>
          </w:tcPr>
          <w:p w14:paraId="6DA7FE3D"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20. Serão considerados Beneficiários, para efeito de recebimento do Benefício de Pensão deste Plano, os </w:t>
            </w:r>
            <w:r w:rsidRPr="006201A0">
              <w:rPr>
                <w:rFonts w:asciiTheme="minorHAnsi" w:hAnsiTheme="minorHAnsi" w:cstheme="minorHAnsi"/>
                <w:color w:val="000000" w:themeColor="text1"/>
                <w:sz w:val="20"/>
                <w:szCs w:val="20"/>
              </w:rPr>
              <w:lastRenderedPageBreak/>
              <w:t xml:space="preserve">mesmos   que   forem   assim   reconhecidos   pela   Previdência   Social   </w:t>
            </w:r>
            <w:proofErr w:type="gramStart"/>
            <w:r w:rsidRPr="006201A0">
              <w:rPr>
                <w:rFonts w:asciiTheme="minorHAnsi" w:hAnsiTheme="minorHAnsi" w:cstheme="minorHAnsi"/>
                <w:color w:val="000000" w:themeColor="text1"/>
                <w:sz w:val="20"/>
                <w:szCs w:val="20"/>
              </w:rPr>
              <w:t>para  fins</w:t>
            </w:r>
            <w:proofErr w:type="gramEnd"/>
            <w:r w:rsidRPr="006201A0">
              <w:rPr>
                <w:rFonts w:asciiTheme="minorHAnsi" w:hAnsiTheme="minorHAnsi" w:cstheme="minorHAnsi"/>
                <w:color w:val="000000" w:themeColor="text1"/>
                <w:sz w:val="20"/>
                <w:szCs w:val="20"/>
              </w:rPr>
              <w:t xml:space="preserve">   de   percepção   de   Pensão   por Morte, observados o disposto no item 21 e seus subitens.</w:t>
            </w:r>
          </w:p>
          <w:p w14:paraId="60D16AF6"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D01427F" w14:textId="0B6D4AF7" w:rsidR="00D55253" w:rsidRPr="006201A0" w:rsidRDefault="00D55253" w:rsidP="00D55253">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B60A7B8" w14:textId="5BD2D91A"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1009DC14" w14:textId="77777777" w:rsidTr="000E032D">
        <w:trPr>
          <w:trHeight w:val="149"/>
        </w:trPr>
        <w:tc>
          <w:tcPr>
            <w:tcW w:w="4928" w:type="dxa"/>
            <w:shd w:val="clear" w:color="auto" w:fill="auto"/>
          </w:tcPr>
          <w:p w14:paraId="5202C1B9"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20.1. A ampliação de critérios de reconhecimento, pela Previdência Social, de Beneficiários para fins de Pensão, só será considerada pela REAL GRANDEZA se, em contrapartida, for criada a respectiva fonte de custeio.</w:t>
            </w:r>
          </w:p>
          <w:p w14:paraId="4ECEBBF6"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C0D9977" w14:textId="77777777" w:rsidR="00D55253" w:rsidRPr="006201A0" w:rsidRDefault="00D55253" w:rsidP="00D55253">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0C566E9" w14:textId="42DF90EA"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6466AF4B" w14:textId="77777777" w:rsidTr="000E032D">
        <w:trPr>
          <w:trHeight w:val="149"/>
        </w:trPr>
        <w:tc>
          <w:tcPr>
            <w:tcW w:w="4928" w:type="dxa"/>
            <w:shd w:val="clear" w:color="auto" w:fill="auto"/>
          </w:tcPr>
          <w:p w14:paraId="794EA2FF"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21. Na classificação de Beneficiários, referida no item 20 anterior, será observado o seguinte:</w:t>
            </w:r>
          </w:p>
          <w:p w14:paraId="58D01BC7"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2C686F9"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534C497" w14:textId="15C72C04"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7CB946F7" w14:textId="77777777" w:rsidTr="000E032D">
        <w:trPr>
          <w:trHeight w:val="149"/>
        </w:trPr>
        <w:tc>
          <w:tcPr>
            <w:tcW w:w="4928" w:type="dxa"/>
            <w:shd w:val="clear" w:color="auto" w:fill="auto"/>
          </w:tcPr>
          <w:p w14:paraId="525FB34D" w14:textId="77777777" w:rsidR="00D55253" w:rsidRPr="006201A0" w:rsidRDefault="00D55253" w:rsidP="00D55253">
            <w:pPr>
              <w:autoSpaceDE w:val="0"/>
              <w:autoSpaceDN w:val="0"/>
              <w:adjustRightInd w:val="0"/>
              <w:jc w:val="both"/>
              <w:rPr>
                <w:rFonts w:asciiTheme="minorHAnsi" w:hAnsiTheme="minorHAnsi" w:cstheme="minorHAnsi"/>
                <w:color w:val="000000" w:themeColor="text1"/>
                <w:sz w:val="20"/>
                <w:szCs w:val="20"/>
                <w:lang w:eastAsia="pt-BR"/>
              </w:rPr>
            </w:pPr>
            <w:r w:rsidRPr="006201A0">
              <w:rPr>
                <w:rFonts w:asciiTheme="minorHAnsi" w:hAnsiTheme="minorHAnsi" w:cstheme="minorHAnsi"/>
                <w:color w:val="000000" w:themeColor="text1"/>
                <w:sz w:val="20"/>
                <w:szCs w:val="20"/>
              </w:rPr>
              <w:t xml:space="preserve">21.1.  </w:t>
            </w:r>
            <w:r w:rsidRPr="006201A0">
              <w:rPr>
                <w:rFonts w:asciiTheme="minorHAnsi" w:hAnsiTheme="minorHAnsi" w:cstheme="minorHAnsi"/>
                <w:color w:val="000000" w:themeColor="text1"/>
                <w:sz w:val="20"/>
                <w:szCs w:val="20"/>
                <w:lang w:eastAsia="pt-BR"/>
              </w:rPr>
              <w:t>Não serão reconhecidos como Beneficiários, para efeito de recebimento dos Benefícios de Pensão deste Plano, aqueles que, apesar de reconhecidos pela Previdência Social para fins de Pensão por Morte em qualquer classe de dependentes inválidos, não tenham a invalidez comprovada através de exame médico determinado ou aceita pela REAL GRANDEZA.</w:t>
            </w:r>
          </w:p>
        </w:tc>
        <w:tc>
          <w:tcPr>
            <w:tcW w:w="5386" w:type="dxa"/>
            <w:shd w:val="clear" w:color="auto" w:fill="D9D9D9" w:themeFill="background1" w:themeFillShade="D9"/>
          </w:tcPr>
          <w:p w14:paraId="3C6E6FC2" w14:textId="60250FE6" w:rsidR="00D55253" w:rsidRPr="006201A0" w:rsidRDefault="00D55253" w:rsidP="00D55253">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3C236B2" w14:textId="14F0421D"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6C3346DA" w14:textId="77777777" w:rsidTr="000E032D">
        <w:trPr>
          <w:trHeight w:val="149"/>
        </w:trPr>
        <w:tc>
          <w:tcPr>
            <w:tcW w:w="4928" w:type="dxa"/>
            <w:shd w:val="clear" w:color="auto" w:fill="auto"/>
          </w:tcPr>
          <w:p w14:paraId="6AE47F1E" w14:textId="77777777" w:rsidR="00D55253" w:rsidRPr="006201A0" w:rsidRDefault="00D55253" w:rsidP="00D55253">
            <w:pPr>
              <w:autoSpaceDE w:val="0"/>
              <w:autoSpaceDN w:val="0"/>
              <w:adjustRightInd w:val="0"/>
              <w:jc w:val="both"/>
              <w:rPr>
                <w:rFonts w:asciiTheme="minorHAnsi" w:hAnsiTheme="minorHAnsi" w:cstheme="minorHAnsi"/>
                <w:color w:val="000000" w:themeColor="text1"/>
                <w:sz w:val="20"/>
                <w:szCs w:val="20"/>
                <w:lang w:eastAsia="pt-BR"/>
              </w:rPr>
            </w:pPr>
            <w:bookmarkStart w:id="0" w:name="_Hlk527728645"/>
            <w:r w:rsidRPr="006201A0">
              <w:rPr>
                <w:rFonts w:asciiTheme="minorHAnsi" w:hAnsiTheme="minorHAnsi" w:cstheme="minorHAnsi"/>
                <w:color w:val="000000" w:themeColor="text1"/>
                <w:sz w:val="20"/>
                <w:szCs w:val="20"/>
              </w:rPr>
              <w:t xml:space="preserve">21.2.  </w:t>
            </w:r>
            <w:r w:rsidRPr="006201A0">
              <w:rPr>
                <w:rFonts w:asciiTheme="minorHAnsi" w:hAnsiTheme="minorHAnsi" w:cstheme="minorHAnsi"/>
                <w:color w:val="000000" w:themeColor="text1"/>
                <w:sz w:val="20"/>
                <w:szCs w:val="20"/>
                <w:lang w:eastAsia="pt-BR"/>
              </w:rPr>
              <w:t>Serão considerados, em caráter especial, como Beneficiários de Pensão deste Plano, por força de pagamento de uma contribuição adicional, atuarialmente avaliada, os maridos e companheiros de empregadas e de ex-empregadas, que iniciaram (ou venham a iniciar) o recebimento de Benefício de Aposentadoria deste Plano posteriormente a 01/09/79, independente dos mesmos ser inválidos ou não, bem como outros Beneficiários que assim sejam considerados no Plano Especial de Pensão.</w:t>
            </w:r>
          </w:p>
        </w:tc>
        <w:tc>
          <w:tcPr>
            <w:tcW w:w="5386" w:type="dxa"/>
            <w:shd w:val="clear" w:color="auto" w:fill="D9D9D9" w:themeFill="background1" w:themeFillShade="D9"/>
          </w:tcPr>
          <w:p w14:paraId="5AED98CF" w14:textId="08DFE1B2" w:rsidR="00D55253" w:rsidRPr="006201A0" w:rsidRDefault="00D55253" w:rsidP="00D55253">
            <w:pPr>
              <w:rPr>
                <w:rFonts w:asciiTheme="minorHAnsi" w:hAnsiTheme="minorHAnsi" w:cstheme="minorHAnsi"/>
                <w:b/>
                <w:color w:val="000000" w:themeColor="text1"/>
                <w:sz w:val="20"/>
                <w:szCs w:val="20"/>
              </w:rPr>
            </w:pPr>
          </w:p>
        </w:tc>
        <w:tc>
          <w:tcPr>
            <w:tcW w:w="5103" w:type="dxa"/>
            <w:shd w:val="clear" w:color="auto" w:fill="D9D9D9" w:themeFill="background1" w:themeFillShade="D9"/>
          </w:tcPr>
          <w:p w14:paraId="34639AB8" w14:textId="77777777" w:rsidR="00D55253" w:rsidRPr="006201A0" w:rsidRDefault="00D55253" w:rsidP="00D55253">
            <w:pPr>
              <w:jc w:val="both"/>
              <w:rPr>
                <w:rFonts w:asciiTheme="minorHAnsi" w:hAnsiTheme="minorHAnsi" w:cstheme="minorHAnsi"/>
                <w:b/>
                <w:i/>
                <w:color w:val="000000" w:themeColor="text1"/>
                <w:sz w:val="20"/>
                <w:szCs w:val="20"/>
              </w:rPr>
            </w:pPr>
          </w:p>
        </w:tc>
      </w:tr>
      <w:bookmarkEnd w:id="0"/>
      <w:tr w:rsidR="00D55253" w:rsidRPr="006201A0" w14:paraId="755CDA5B" w14:textId="77777777" w:rsidTr="000E032D">
        <w:trPr>
          <w:trHeight w:val="149"/>
        </w:trPr>
        <w:tc>
          <w:tcPr>
            <w:tcW w:w="4928" w:type="dxa"/>
            <w:shd w:val="clear" w:color="auto" w:fill="auto"/>
          </w:tcPr>
          <w:p w14:paraId="115CE473"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22. Para efeito de recebimento do Pecúlio Especial deste Plano, serão consideradas as pessoas designadas livre e formalmente, em vida, pelo Participante.</w:t>
            </w:r>
          </w:p>
          <w:p w14:paraId="33B4C5A7"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90F6226"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E35146A" w14:textId="48B30C43"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46FA7209" w14:textId="77777777" w:rsidTr="000E032D">
        <w:trPr>
          <w:trHeight w:val="149"/>
        </w:trPr>
        <w:tc>
          <w:tcPr>
            <w:tcW w:w="4928" w:type="dxa"/>
            <w:shd w:val="clear" w:color="auto" w:fill="auto"/>
          </w:tcPr>
          <w:p w14:paraId="0631C993"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23. Os percentuais a serem utilizados no cálculo dos Benefícios de Pensão e de Pecúlio Especial deste Plano   não   </w:t>
            </w:r>
            <w:proofErr w:type="gramStart"/>
            <w:r w:rsidRPr="006201A0">
              <w:rPr>
                <w:rFonts w:asciiTheme="minorHAnsi" w:hAnsiTheme="minorHAnsi" w:cstheme="minorHAnsi"/>
                <w:color w:val="000000" w:themeColor="text1"/>
                <w:sz w:val="20"/>
                <w:szCs w:val="20"/>
              </w:rPr>
              <w:t xml:space="preserve">terão,   </w:t>
            </w:r>
            <w:proofErr w:type="gramEnd"/>
            <w:r w:rsidRPr="006201A0">
              <w:rPr>
                <w:rFonts w:asciiTheme="minorHAnsi" w:hAnsiTheme="minorHAnsi" w:cstheme="minorHAnsi"/>
                <w:color w:val="000000" w:themeColor="text1"/>
                <w:sz w:val="20"/>
                <w:szCs w:val="20"/>
              </w:rPr>
              <w:t>obrigatoriamente,   correlação   com   os   adotados   pela   Previdência   Social,   nos   benefícios similares por esta concedidos aos seus segurados.</w:t>
            </w:r>
          </w:p>
          <w:p w14:paraId="3F0ED143"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67ECE68"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9C1482B" w14:textId="17EA4BB8"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363B7822" w14:textId="77777777" w:rsidTr="000E032D">
        <w:trPr>
          <w:trHeight w:val="149"/>
        </w:trPr>
        <w:tc>
          <w:tcPr>
            <w:tcW w:w="4928" w:type="dxa"/>
            <w:shd w:val="clear" w:color="auto" w:fill="auto"/>
          </w:tcPr>
          <w:p w14:paraId="10F5AA00"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24.   Os   valores   dos   Benefícios   de   Pensão   e   de   Pecúlio   Especial   deste   Plano   só   serão   concedidos   aos Beneficiários do Participante mencionados, respectivamente, nos itens 20 e 22, que inicialmente fizerem jus aos mesmos, ressalvado o disposto no subitem 20.1, no item 21 e seus subitens.</w:t>
            </w:r>
          </w:p>
          <w:p w14:paraId="3B87769A"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3111007" w14:textId="7777777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219E38E" w14:textId="1267A278"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2B113EC1" w14:textId="77777777" w:rsidTr="000E032D">
        <w:trPr>
          <w:trHeight w:val="149"/>
        </w:trPr>
        <w:tc>
          <w:tcPr>
            <w:tcW w:w="4928" w:type="dxa"/>
            <w:shd w:val="clear" w:color="auto" w:fill="auto"/>
          </w:tcPr>
          <w:p w14:paraId="227C7703" w14:textId="77777777" w:rsidR="00D55253" w:rsidRPr="006201A0" w:rsidRDefault="00D55253" w:rsidP="00D55253">
            <w:pPr>
              <w:jc w:val="both"/>
              <w:rPr>
                <w:rFonts w:asciiTheme="minorHAnsi" w:hAnsiTheme="minorHAnsi" w:cstheme="minorHAnsi"/>
                <w:color w:val="000000" w:themeColor="text1"/>
                <w:sz w:val="20"/>
                <w:szCs w:val="20"/>
              </w:rPr>
            </w:pPr>
          </w:p>
          <w:p w14:paraId="1BEE8396"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Capítulo VI - BENEFÍCIOS PREVIDENCIÁRIOS E INSTITUTOS</w:t>
            </w:r>
          </w:p>
          <w:p w14:paraId="283ACEA3"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vAlign w:val="center"/>
          </w:tcPr>
          <w:p w14:paraId="7315FF14" w14:textId="59B6ABB9" w:rsidR="00D55253" w:rsidRPr="001304C1" w:rsidRDefault="00D55253" w:rsidP="00D55253">
            <w:pPr>
              <w:rPr>
                <w:rFonts w:asciiTheme="minorHAnsi" w:hAnsiTheme="minorHAnsi" w:cstheme="minorHAnsi"/>
                <w:b/>
                <w:bCs/>
                <w:color w:val="000000" w:themeColor="text1"/>
                <w:sz w:val="20"/>
                <w:szCs w:val="20"/>
                <w:highlight w:val="yellow"/>
              </w:rPr>
            </w:pPr>
          </w:p>
        </w:tc>
        <w:tc>
          <w:tcPr>
            <w:tcW w:w="5103" w:type="dxa"/>
            <w:shd w:val="clear" w:color="auto" w:fill="D9D9D9" w:themeFill="background1" w:themeFillShade="D9"/>
          </w:tcPr>
          <w:p w14:paraId="2DE7A77D" w14:textId="2CD09A28" w:rsidR="00D55253" w:rsidRPr="001304C1" w:rsidRDefault="00D55253" w:rsidP="00D55253">
            <w:pPr>
              <w:jc w:val="both"/>
              <w:rPr>
                <w:rFonts w:asciiTheme="minorHAnsi" w:hAnsiTheme="minorHAnsi" w:cstheme="minorHAnsi"/>
                <w:b/>
                <w:bCs/>
                <w:i/>
                <w:color w:val="000000" w:themeColor="text1"/>
                <w:sz w:val="20"/>
                <w:szCs w:val="20"/>
                <w:highlight w:val="yellow"/>
              </w:rPr>
            </w:pPr>
          </w:p>
        </w:tc>
      </w:tr>
      <w:tr w:rsidR="00D55253" w:rsidRPr="006201A0" w14:paraId="5DB2AF91" w14:textId="77777777" w:rsidTr="000E032D">
        <w:trPr>
          <w:trHeight w:val="149"/>
        </w:trPr>
        <w:tc>
          <w:tcPr>
            <w:tcW w:w="4928" w:type="dxa"/>
            <w:shd w:val="clear" w:color="auto" w:fill="auto"/>
          </w:tcPr>
          <w:p w14:paraId="4FA12B82"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 São Benefícios Previdenciários concedidos por este Regulamento:</w:t>
            </w:r>
          </w:p>
        </w:tc>
        <w:tc>
          <w:tcPr>
            <w:tcW w:w="5386" w:type="dxa"/>
            <w:shd w:val="clear" w:color="auto" w:fill="D9D9D9" w:themeFill="background1" w:themeFillShade="D9"/>
          </w:tcPr>
          <w:p w14:paraId="750EF94F" w14:textId="6323672E"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A7F38CB" w14:textId="4FE6C514"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411838B8" w14:textId="77777777" w:rsidTr="000E032D">
        <w:trPr>
          <w:trHeight w:val="149"/>
        </w:trPr>
        <w:tc>
          <w:tcPr>
            <w:tcW w:w="4928" w:type="dxa"/>
            <w:shd w:val="clear" w:color="auto" w:fill="auto"/>
          </w:tcPr>
          <w:p w14:paraId="2B063621"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25.1. Complementação de Aposentadoria por Invalidez;</w:t>
            </w:r>
          </w:p>
        </w:tc>
        <w:tc>
          <w:tcPr>
            <w:tcW w:w="5386" w:type="dxa"/>
            <w:shd w:val="clear" w:color="auto" w:fill="D9D9D9" w:themeFill="background1" w:themeFillShade="D9"/>
          </w:tcPr>
          <w:p w14:paraId="28574B68" w14:textId="3663A957"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7F4B032" w14:textId="603A4486"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5A93DF3D" w14:textId="77777777" w:rsidTr="000E032D">
        <w:trPr>
          <w:trHeight w:val="149"/>
        </w:trPr>
        <w:tc>
          <w:tcPr>
            <w:tcW w:w="4928" w:type="dxa"/>
            <w:shd w:val="clear" w:color="auto" w:fill="auto"/>
          </w:tcPr>
          <w:p w14:paraId="5944BA6B"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25.2. Complementação de Aposentadoria por Tempo de Serviço/Contribuição;</w:t>
            </w:r>
          </w:p>
        </w:tc>
        <w:tc>
          <w:tcPr>
            <w:tcW w:w="5386" w:type="dxa"/>
            <w:shd w:val="clear" w:color="auto" w:fill="D9D9D9" w:themeFill="background1" w:themeFillShade="D9"/>
          </w:tcPr>
          <w:p w14:paraId="3CB070F7" w14:textId="264DFC5A"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7EA8241" w14:textId="28642E39"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1865A62B" w14:textId="77777777" w:rsidTr="000E032D">
        <w:trPr>
          <w:trHeight w:val="149"/>
        </w:trPr>
        <w:tc>
          <w:tcPr>
            <w:tcW w:w="4928" w:type="dxa"/>
            <w:shd w:val="clear" w:color="auto" w:fill="auto"/>
          </w:tcPr>
          <w:p w14:paraId="75E80903"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25.3. Complementação de Aposentadoria Especial e de Ex-Combatentes;</w:t>
            </w:r>
          </w:p>
        </w:tc>
        <w:tc>
          <w:tcPr>
            <w:tcW w:w="5386" w:type="dxa"/>
            <w:shd w:val="clear" w:color="auto" w:fill="D9D9D9" w:themeFill="background1" w:themeFillShade="D9"/>
          </w:tcPr>
          <w:p w14:paraId="61AEC0D5" w14:textId="045C0EDD"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8289841" w14:textId="18D6D2A7"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463ACC16" w14:textId="77777777" w:rsidTr="000E032D">
        <w:trPr>
          <w:trHeight w:val="149"/>
        </w:trPr>
        <w:tc>
          <w:tcPr>
            <w:tcW w:w="4928" w:type="dxa"/>
            <w:shd w:val="clear" w:color="auto" w:fill="auto"/>
          </w:tcPr>
          <w:p w14:paraId="0EA48E13"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25.4. Complementação de Aposentadoria por Idade;</w:t>
            </w:r>
          </w:p>
        </w:tc>
        <w:tc>
          <w:tcPr>
            <w:tcW w:w="5386" w:type="dxa"/>
            <w:shd w:val="clear" w:color="auto" w:fill="D9D9D9" w:themeFill="background1" w:themeFillShade="D9"/>
          </w:tcPr>
          <w:p w14:paraId="59EB2932" w14:textId="1B13454B"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D984925" w14:textId="5AB2DE9E"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687D81C6" w14:textId="77777777" w:rsidTr="000E032D">
        <w:trPr>
          <w:trHeight w:val="149"/>
        </w:trPr>
        <w:tc>
          <w:tcPr>
            <w:tcW w:w="4928" w:type="dxa"/>
            <w:shd w:val="clear" w:color="auto" w:fill="auto"/>
          </w:tcPr>
          <w:p w14:paraId="58B431F2"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25.5. Adicional de Aposentadoria;</w:t>
            </w:r>
          </w:p>
        </w:tc>
        <w:tc>
          <w:tcPr>
            <w:tcW w:w="5386" w:type="dxa"/>
            <w:shd w:val="clear" w:color="auto" w:fill="D9D9D9" w:themeFill="background1" w:themeFillShade="D9"/>
          </w:tcPr>
          <w:p w14:paraId="13ECF579" w14:textId="7816E1AB"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491CD4C" w14:textId="4D560551"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1F8F1B2F" w14:textId="77777777" w:rsidTr="000E032D">
        <w:trPr>
          <w:trHeight w:val="149"/>
        </w:trPr>
        <w:tc>
          <w:tcPr>
            <w:tcW w:w="4928" w:type="dxa"/>
            <w:shd w:val="clear" w:color="auto" w:fill="auto"/>
          </w:tcPr>
          <w:p w14:paraId="31E8665E"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25.6. Benefício de Pensão;</w:t>
            </w:r>
          </w:p>
        </w:tc>
        <w:tc>
          <w:tcPr>
            <w:tcW w:w="5386" w:type="dxa"/>
            <w:shd w:val="clear" w:color="auto" w:fill="D9D9D9" w:themeFill="background1" w:themeFillShade="D9"/>
          </w:tcPr>
          <w:p w14:paraId="3BABEB08" w14:textId="3FFDD605"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D64654D" w14:textId="20DC56E2"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2AEB7EF4" w14:textId="77777777" w:rsidTr="000E032D">
        <w:trPr>
          <w:trHeight w:val="149"/>
        </w:trPr>
        <w:tc>
          <w:tcPr>
            <w:tcW w:w="4928" w:type="dxa"/>
            <w:shd w:val="clear" w:color="auto" w:fill="auto"/>
          </w:tcPr>
          <w:p w14:paraId="5012963E"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25.7. Benefício de Abono Anual;</w:t>
            </w:r>
          </w:p>
        </w:tc>
        <w:tc>
          <w:tcPr>
            <w:tcW w:w="5386" w:type="dxa"/>
            <w:shd w:val="clear" w:color="auto" w:fill="D9D9D9" w:themeFill="background1" w:themeFillShade="D9"/>
          </w:tcPr>
          <w:p w14:paraId="741A9CE4" w14:textId="45705EAD"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C01C4E6" w14:textId="08086752"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0A5F7F6D" w14:textId="77777777" w:rsidTr="000E032D">
        <w:trPr>
          <w:trHeight w:val="149"/>
        </w:trPr>
        <w:tc>
          <w:tcPr>
            <w:tcW w:w="4928" w:type="dxa"/>
            <w:shd w:val="clear" w:color="auto" w:fill="auto"/>
          </w:tcPr>
          <w:p w14:paraId="2772107D"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25.8.  Pecúlio;</w:t>
            </w:r>
          </w:p>
        </w:tc>
        <w:tc>
          <w:tcPr>
            <w:tcW w:w="5386" w:type="dxa"/>
            <w:shd w:val="clear" w:color="auto" w:fill="D9D9D9" w:themeFill="background1" w:themeFillShade="D9"/>
          </w:tcPr>
          <w:p w14:paraId="5DEF4793" w14:textId="5397AC42"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F99CD23" w14:textId="02ECDAEF"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109EAE55" w14:textId="77777777" w:rsidTr="000E032D">
        <w:trPr>
          <w:trHeight w:val="149"/>
        </w:trPr>
        <w:tc>
          <w:tcPr>
            <w:tcW w:w="4928" w:type="dxa"/>
            <w:shd w:val="clear" w:color="auto" w:fill="auto"/>
          </w:tcPr>
          <w:p w14:paraId="0CA8258F"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25.9. Pecúlio Especial;</w:t>
            </w:r>
          </w:p>
        </w:tc>
        <w:tc>
          <w:tcPr>
            <w:tcW w:w="5386" w:type="dxa"/>
            <w:shd w:val="clear" w:color="auto" w:fill="D9D9D9" w:themeFill="background1" w:themeFillShade="D9"/>
          </w:tcPr>
          <w:p w14:paraId="29B591D4" w14:textId="452131FC" w:rsidR="00D55253" w:rsidRPr="006201A0" w:rsidRDefault="00D55253" w:rsidP="00D55253">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5A8324E" w14:textId="7CB84AF9" w:rsidR="00D55253" w:rsidRPr="006201A0" w:rsidRDefault="00D55253" w:rsidP="00D55253">
            <w:pPr>
              <w:jc w:val="both"/>
              <w:rPr>
                <w:rFonts w:asciiTheme="minorHAnsi" w:hAnsiTheme="minorHAnsi" w:cstheme="minorHAnsi"/>
                <w:i/>
                <w:color w:val="000000" w:themeColor="text1"/>
                <w:sz w:val="20"/>
                <w:szCs w:val="20"/>
              </w:rPr>
            </w:pPr>
          </w:p>
        </w:tc>
      </w:tr>
      <w:tr w:rsidR="00D55253" w:rsidRPr="006201A0" w14:paraId="21076BF7" w14:textId="77777777" w:rsidTr="000E032D">
        <w:trPr>
          <w:trHeight w:val="149"/>
        </w:trPr>
        <w:tc>
          <w:tcPr>
            <w:tcW w:w="4928" w:type="dxa"/>
            <w:shd w:val="clear" w:color="auto" w:fill="auto"/>
          </w:tcPr>
          <w:p w14:paraId="3292BE1C"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25A. São Institutos deste Regulamento</w:t>
            </w:r>
          </w:p>
          <w:p w14:paraId="4293F9BC"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1E078AA" w14:textId="57EF1F4A" w:rsidR="00D55253" w:rsidRPr="00DC1C51" w:rsidRDefault="00D55253" w:rsidP="00D55253">
            <w:pPr>
              <w:rPr>
                <w:rFonts w:asciiTheme="minorHAnsi" w:hAnsiTheme="minorHAnsi" w:cstheme="minorHAnsi"/>
                <w:b/>
                <w:bCs/>
                <w:color w:val="000000" w:themeColor="text1"/>
                <w:sz w:val="20"/>
                <w:szCs w:val="20"/>
                <w:highlight w:val="yellow"/>
              </w:rPr>
            </w:pPr>
          </w:p>
        </w:tc>
        <w:tc>
          <w:tcPr>
            <w:tcW w:w="5103" w:type="dxa"/>
            <w:shd w:val="clear" w:color="auto" w:fill="D9D9D9" w:themeFill="background1" w:themeFillShade="D9"/>
          </w:tcPr>
          <w:p w14:paraId="5B81E3A7" w14:textId="25877062" w:rsidR="00D55253" w:rsidRPr="00DC1C51" w:rsidRDefault="00D55253" w:rsidP="00D55253">
            <w:pPr>
              <w:jc w:val="both"/>
              <w:rPr>
                <w:rFonts w:asciiTheme="minorHAnsi" w:hAnsiTheme="minorHAnsi" w:cstheme="minorHAnsi"/>
                <w:b/>
                <w:bCs/>
                <w:i/>
                <w:color w:val="000000" w:themeColor="text1"/>
                <w:sz w:val="20"/>
                <w:szCs w:val="20"/>
                <w:highlight w:val="yellow"/>
              </w:rPr>
            </w:pPr>
          </w:p>
        </w:tc>
      </w:tr>
      <w:tr w:rsidR="00D55253" w:rsidRPr="006201A0" w14:paraId="06D4C9D1" w14:textId="77777777" w:rsidTr="00955FBB">
        <w:trPr>
          <w:trHeight w:val="149"/>
        </w:trPr>
        <w:tc>
          <w:tcPr>
            <w:tcW w:w="4928" w:type="dxa"/>
            <w:shd w:val="clear" w:color="auto" w:fill="auto"/>
          </w:tcPr>
          <w:p w14:paraId="34C5A498" w14:textId="77777777" w:rsidR="00D55253" w:rsidRPr="006201A0" w:rsidRDefault="00D55253" w:rsidP="00D55253">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25A.1.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xml:space="preserve"> – é o instituto que faculta ao Participante manter o valor de sua contribuição e a da Patrocinadora, no caso de perda parcial ou total da remuneração recebida, para assegurar a percepção dos benefícios nos níveis correspondentes àquela </w:t>
            </w:r>
            <w:proofErr w:type="gramStart"/>
            <w:r w:rsidRPr="006201A0">
              <w:rPr>
                <w:rFonts w:asciiTheme="minorHAnsi" w:hAnsiTheme="minorHAnsi" w:cstheme="minorHAnsi"/>
                <w:color w:val="000000" w:themeColor="text1"/>
                <w:sz w:val="20"/>
                <w:szCs w:val="20"/>
              </w:rPr>
              <w:t>remuneração ,</w:t>
            </w:r>
            <w:proofErr w:type="gramEnd"/>
            <w:r w:rsidRPr="006201A0">
              <w:rPr>
                <w:rFonts w:asciiTheme="minorHAnsi" w:hAnsiTheme="minorHAnsi" w:cstheme="minorHAnsi"/>
                <w:color w:val="000000" w:themeColor="text1"/>
                <w:sz w:val="20"/>
                <w:szCs w:val="20"/>
              </w:rPr>
              <w:t xml:space="preserve"> observado o disposto no Subitem 9.2 e Item 28.</w:t>
            </w:r>
          </w:p>
          <w:p w14:paraId="1D482819" w14:textId="77777777" w:rsidR="00D55253" w:rsidRPr="006201A0" w:rsidRDefault="00D55253" w:rsidP="00D55253">
            <w:pPr>
              <w:jc w:val="both"/>
              <w:rPr>
                <w:rFonts w:asciiTheme="minorHAnsi" w:hAnsiTheme="minorHAnsi" w:cstheme="minorHAnsi"/>
                <w:color w:val="000000" w:themeColor="text1"/>
                <w:sz w:val="20"/>
                <w:szCs w:val="20"/>
              </w:rPr>
            </w:pPr>
          </w:p>
        </w:tc>
        <w:tc>
          <w:tcPr>
            <w:tcW w:w="5386" w:type="dxa"/>
            <w:shd w:val="clear" w:color="auto" w:fill="auto"/>
          </w:tcPr>
          <w:p w14:paraId="10219EDF" w14:textId="76D54CF4"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25A.1.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xml:space="preserve"> – é o instituto que faculta ao Participante manter o valor de sua contribuição e a da Patrocinadora, no caso de perda parcial ou total da remuneração recebida, para assegurar a percepção dos benefícios nos níveis correspondentes àquela remuneração, observado o disposto no Subitem </w:t>
            </w:r>
            <w:r w:rsidRPr="000E032D">
              <w:rPr>
                <w:rFonts w:asciiTheme="minorHAnsi" w:hAnsiTheme="minorHAnsi" w:cstheme="minorHAnsi"/>
                <w:b/>
                <w:bCs/>
                <w:color w:val="000000" w:themeColor="text1"/>
                <w:sz w:val="20"/>
                <w:szCs w:val="20"/>
              </w:rPr>
              <w:t>9.3</w:t>
            </w:r>
            <w:r w:rsidRPr="006201A0">
              <w:rPr>
                <w:rFonts w:asciiTheme="minorHAnsi" w:hAnsiTheme="minorHAnsi" w:cstheme="minorHAnsi"/>
                <w:color w:val="000000" w:themeColor="text1"/>
                <w:sz w:val="20"/>
                <w:szCs w:val="20"/>
              </w:rPr>
              <w:t xml:space="preserve"> e Item 28.</w:t>
            </w:r>
          </w:p>
          <w:p w14:paraId="7437087E" w14:textId="3861B7C1" w:rsidR="00D55253" w:rsidRPr="00DC1C51" w:rsidRDefault="00D55253" w:rsidP="00D55253">
            <w:pPr>
              <w:rPr>
                <w:rFonts w:asciiTheme="minorHAnsi" w:hAnsiTheme="minorHAnsi" w:cstheme="minorHAnsi"/>
                <w:color w:val="000000" w:themeColor="text1"/>
                <w:sz w:val="20"/>
                <w:szCs w:val="20"/>
                <w:highlight w:val="yellow"/>
              </w:rPr>
            </w:pPr>
          </w:p>
        </w:tc>
        <w:tc>
          <w:tcPr>
            <w:tcW w:w="5103" w:type="dxa"/>
            <w:shd w:val="clear" w:color="auto" w:fill="auto"/>
          </w:tcPr>
          <w:p w14:paraId="7E4DB990" w14:textId="110186F4" w:rsidR="00D55253" w:rsidRPr="00DC1C51" w:rsidRDefault="000E032D" w:rsidP="00D55253">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0E032D" w:rsidRPr="006201A0" w14:paraId="184C3727" w14:textId="77777777" w:rsidTr="00955FBB">
        <w:trPr>
          <w:trHeight w:val="149"/>
        </w:trPr>
        <w:tc>
          <w:tcPr>
            <w:tcW w:w="4928" w:type="dxa"/>
            <w:shd w:val="clear" w:color="auto" w:fill="auto"/>
          </w:tcPr>
          <w:p w14:paraId="2C4F1E2F"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25A.2. Benefício Proporcional Diferido – é o instituto que faculta ao Participante, em razão da cessação do    vínculo    empregatício     com    </w:t>
            </w:r>
            <w:proofErr w:type="gramStart"/>
            <w:r w:rsidRPr="006201A0">
              <w:rPr>
                <w:rFonts w:asciiTheme="minorHAnsi" w:hAnsiTheme="minorHAnsi" w:cstheme="minorHAnsi"/>
                <w:color w:val="000000" w:themeColor="text1"/>
                <w:sz w:val="20"/>
                <w:szCs w:val="20"/>
              </w:rPr>
              <w:t>a  Patrocinadora</w:t>
            </w:r>
            <w:proofErr w:type="gramEnd"/>
            <w:r w:rsidRPr="006201A0">
              <w:rPr>
                <w:rFonts w:asciiTheme="minorHAnsi" w:hAnsiTheme="minorHAnsi" w:cstheme="minorHAnsi"/>
                <w:color w:val="000000" w:themeColor="text1"/>
                <w:sz w:val="20"/>
                <w:szCs w:val="20"/>
              </w:rPr>
              <w:t xml:space="preserve">,  antes   da  aquisição    do   direito   ao  benefício    pleno programado </w:t>
            </w:r>
            <w:r w:rsidRPr="006201A0">
              <w:rPr>
                <w:rFonts w:asciiTheme="minorHAnsi" w:hAnsiTheme="minorHAnsi" w:cstheme="minorHAnsi"/>
                <w:color w:val="000000" w:themeColor="text1"/>
                <w:sz w:val="20"/>
                <w:szCs w:val="20"/>
              </w:rPr>
              <w:lastRenderedPageBreak/>
              <w:t>optar por receber em tempo futuro, o benefício decorrente dessa opção, observado o disposto no Subitem 9.3.</w:t>
            </w:r>
          </w:p>
          <w:p w14:paraId="7245C0F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3DBCF39A" w14:textId="5CC6ED99"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25A.2. Benefício Proporcional Diferido – é o instituto que faculta ao Participante, em razão da cessação do vínculo empregatício com a Patrocinadora, antes da aquisição do direito ao benefício   pleno programado optar por receber em tempo futuro, o </w:t>
            </w:r>
            <w:r w:rsidRPr="006201A0">
              <w:rPr>
                <w:rFonts w:asciiTheme="minorHAnsi" w:hAnsiTheme="minorHAnsi" w:cstheme="minorHAnsi"/>
                <w:color w:val="000000" w:themeColor="text1"/>
                <w:sz w:val="20"/>
                <w:szCs w:val="20"/>
              </w:rPr>
              <w:lastRenderedPageBreak/>
              <w:t xml:space="preserve">benefício decorrente dessa opção, observado o disposto no Subitem </w:t>
            </w:r>
            <w:r w:rsidRPr="000E032D">
              <w:rPr>
                <w:rFonts w:asciiTheme="minorHAnsi" w:hAnsiTheme="minorHAnsi" w:cstheme="minorHAnsi"/>
                <w:b/>
                <w:bCs/>
                <w:color w:val="000000" w:themeColor="text1"/>
                <w:sz w:val="20"/>
                <w:szCs w:val="20"/>
              </w:rPr>
              <w:t>9.4</w:t>
            </w:r>
            <w:r w:rsidRPr="006201A0">
              <w:rPr>
                <w:rFonts w:asciiTheme="minorHAnsi" w:hAnsiTheme="minorHAnsi" w:cstheme="minorHAnsi"/>
                <w:color w:val="000000" w:themeColor="text1"/>
                <w:sz w:val="20"/>
                <w:szCs w:val="20"/>
              </w:rPr>
              <w:t>.</w:t>
            </w:r>
          </w:p>
          <w:p w14:paraId="7907F5E0" w14:textId="20190F2D" w:rsidR="000E032D" w:rsidRPr="00DC1C51" w:rsidRDefault="000E032D" w:rsidP="000E032D">
            <w:pPr>
              <w:rPr>
                <w:rFonts w:asciiTheme="minorHAnsi" w:hAnsiTheme="minorHAnsi" w:cstheme="minorHAnsi"/>
                <w:color w:val="000000" w:themeColor="text1"/>
                <w:sz w:val="20"/>
                <w:szCs w:val="20"/>
                <w:highlight w:val="yellow"/>
              </w:rPr>
            </w:pPr>
          </w:p>
        </w:tc>
        <w:tc>
          <w:tcPr>
            <w:tcW w:w="5103" w:type="dxa"/>
            <w:shd w:val="clear" w:color="auto" w:fill="auto"/>
          </w:tcPr>
          <w:p w14:paraId="41709D38" w14:textId="274E5FA2" w:rsidR="000E032D" w:rsidRPr="00DC1C51" w:rsidRDefault="000E032D" w:rsidP="000E032D">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lastRenderedPageBreak/>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0E032D" w:rsidRPr="006201A0" w14:paraId="2BB6718A" w14:textId="77777777" w:rsidTr="00955FBB">
        <w:trPr>
          <w:trHeight w:val="149"/>
        </w:trPr>
        <w:tc>
          <w:tcPr>
            <w:tcW w:w="4928" w:type="dxa"/>
            <w:shd w:val="clear" w:color="auto" w:fill="auto"/>
          </w:tcPr>
          <w:p w14:paraId="3EEC836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25A.3.   Portabilidade </w:t>
            </w:r>
            <w:proofErr w:type="gramStart"/>
            <w:r w:rsidRPr="006201A0">
              <w:rPr>
                <w:rFonts w:asciiTheme="minorHAnsi" w:hAnsiTheme="minorHAnsi" w:cstheme="minorHAnsi"/>
                <w:color w:val="000000" w:themeColor="text1"/>
                <w:sz w:val="20"/>
                <w:szCs w:val="20"/>
              </w:rPr>
              <w:t>-  é</w:t>
            </w:r>
            <w:proofErr w:type="gramEnd"/>
            <w:r w:rsidRPr="006201A0">
              <w:rPr>
                <w:rFonts w:asciiTheme="minorHAnsi" w:hAnsiTheme="minorHAnsi" w:cstheme="minorHAnsi"/>
                <w:color w:val="000000" w:themeColor="text1"/>
                <w:sz w:val="20"/>
                <w:szCs w:val="20"/>
              </w:rPr>
              <w:t xml:space="preserve">   o   instituto   que   faculta   ao   Participante,   que   não   esteja   em   gozo   de   benefício, transferir os recursos financeiros correspondentes ao seu direito acumulado para outro plano de benefícios de   caráter   previdenciário   operado   por   entidade   de   previdência   complementar   ou   sociedade   seguradora autorizada a operar o referido plano, observado o disposto no Subitem 9.4.</w:t>
            </w:r>
          </w:p>
          <w:p w14:paraId="127A9F2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14DA2846" w14:textId="4EFCED46"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25A.3. Portabilidade - é o instituto que faculta ao Participante, que não esteja em gozo de benefício, transferir os recursos financeiros correspondentes ao seu direito acumulado para outro plano de benefícios de caráter previdenciário operado por entidade de previdência complementar ou sociedade seguradora autorizada a operar o referido plano, observado o disposto no Subitem </w:t>
            </w:r>
            <w:r w:rsidRPr="000E032D">
              <w:rPr>
                <w:rFonts w:asciiTheme="minorHAnsi" w:hAnsiTheme="minorHAnsi" w:cstheme="minorHAnsi"/>
                <w:b/>
                <w:bCs/>
                <w:color w:val="000000" w:themeColor="text1"/>
                <w:sz w:val="20"/>
                <w:szCs w:val="20"/>
              </w:rPr>
              <w:t>9.5</w:t>
            </w:r>
            <w:r w:rsidRPr="006201A0">
              <w:rPr>
                <w:rFonts w:asciiTheme="minorHAnsi" w:hAnsiTheme="minorHAnsi" w:cstheme="minorHAnsi"/>
                <w:color w:val="000000" w:themeColor="text1"/>
                <w:sz w:val="20"/>
                <w:szCs w:val="20"/>
              </w:rPr>
              <w:t>.</w:t>
            </w:r>
          </w:p>
          <w:p w14:paraId="05394C21" w14:textId="39467E60" w:rsidR="000E032D" w:rsidRPr="00DC1C51" w:rsidRDefault="000E032D" w:rsidP="000E032D">
            <w:pPr>
              <w:rPr>
                <w:rFonts w:asciiTheme="minorHAnsi" w:hAnsiTheme="minorHAnsi" w:cstheme="minorHAnsi"/>
                <w:color w:val="000000" w:themeColor="text1"/>
                <w:sz w:val="20"/>
                <w:szCs w:val="20"/>
                <w:highlight w:val="yellow"/>
              </w:rPr>
            </w:pPr>
          </w:p>
        </w:tc>
        <w:tc>
          <w:tcPr>
            <w:tcW w:w="5103" w:type="dxa"/>
            <w:shd w:val="clear" w:color="auto" w:fill="auto"/>
          </w:tcPr>
          <w:p w14:paraId="022A4C1C" w14:textId="04B783A0" w:rsidR="000E032D" w:rsidRPr="00DC1C51" w:rsidRDefault="000E032D" w:rsidP="000E032D">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0E032D" w:rsidRPr="006201A0" w14:paraId="47FDE10C" w14:textId="77777777" w:rsidTr="00955FBB">
        <w:trPr>
          <w:trHeight w:val="149"/>
        </w:trPr>
        <w:tc>
          <w:tcPr>
            <w:tcW w:w="4928" w:type="dxa"/>
            <w:shd w:val="clear" w:color="auto" w:fill="auto"/>
          </w:tcPr>
          <w:p w14:paraId="112E8AC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25A.4.   </w:t>
            </w:r>
            <w:proofErr w:type="gramStart"/>
            <w:r w:rsidRPr="006201A0">
              <w:rPr>
                <w:rFonts w:asciiTheme="minorHAnsi" w:hAnsiTheme="minorHAnsi" w:cstheme="minorHAnsi"/>
                <w:color w:val="000000" w:themeColor="text1"/>
                <w:sz w:val="20"/>
                <w:szCs w:val="20"/>
              </w:rPr>
              <w:t>Resgate  –</w:t>
            </w:r>
            <w:proofErr w:type="gramEnd"/>
            <w:r w:rsidRPr="006201A0">
              <w:rPr>
                <w:rFonts w:asciiTheme="minorHAnsi" w:hAnsiTheme="minorHAnsi" w:cstheme="minorHAnsi"/>
                <w:color w:val="000000" w:themeColor="text1"/>
                <w:sz w:val="20"/>
                <w:szCs w:val="20"/>
              </w:rPr>
              <w:t xml:space="preserve">  é   o   instituto   que   faculta   ao   Participante   o   recebimento   de   valor   decorrente   do   seu desligamento       do   Plano   de   benefícios    e  da  cessação    do   vínculo    empregatício     com    a  Patrocinadora, observado o disposto no Subitem 9.1.</w:t>
            </w:r>
          </w:p>
          <w:p w14:paraId="418F0EB8"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1047CA4B" w14:textId="5376E49C"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25A.4. Resgate – é o instituto que faculta ao Participante o recebimento de valor decorrente do seu desligamento do Plano de benefícios e da cessação do vínculo empregatício com </w:t>
            </w:r>
            <w:proofErr w:type="gramStart"/>
            <w:r w:rsidRPr="006201A0">
              <w:rPr>
                <w:rFonts w:asciiTheme="minorHAnsi" w:hAnsiTheme="minorHAnsi" w:cstheme="minorHAnsi"/>
                <w:color w:val="000000" w:themeColor="text1"/>
                <w:sz w:val="20"/>
                <w:szCs w:val="20"/>
              </w:rPr>
              <w:t>a  Patrocinadora</w:t>
            </w:r>
            <w:proofErr w:type="gramEnd"/>
            <w:r w:rsidRPr="006201A0">
              <w:rPr>
                <w:rFonts w:asciiTheme="minorHAnsi" w:hAnsiTheme="minorHAnsi" w:cstheme="minorHAnsi"/>
                <w:color w:val="000000" w:themeColor="text1"/>
                <w:sz w:val="20"/>
                <w:szCs w:val="20"/>
              </w:rPr>
              <w:t xml:space="preserve">, observado o disposto no Subitem </w:t>
            </w:r>
            <w:r w:rsidRPr="000E032D">
              <w:rPr>
                <w:rFonts w:asciiTheme="minorHAnsi" w:hAnsiTheme="minorHAnsi" w:cstheme="minorHAnsi"/>
                <w:b/>
                <w:bCs/>
                <w:color w:val="000000" w:themeColor="text1"/>
                <w:sz w:val="20"/>
                <w:szCs w:val="20"/>
              </w:rPr>
              <w:t>9.2</w:t>
            </w:r>
            <w:r w:rsidRPr="006201A0">
              <w:rPr>
                <w:rFonts w:asciiTheme="minorHAnsi" w:hAnsiTheme="minorHAnsi" w:cstheme="minorHAnsi"/>
                <w:color w:val="000000" w:themeColor="text1"/>
                <w:sz w:val="20"/>
                <w:szCs w:val="20"/>
              </w:rPr>
              <w:t>.</w:t>
            </w:r>
          </w:p>
          <w:p w14:paraId="2834908C" w14:textId="0498F50D" w:rsidR="000E032D" w:rsidRPr="00DC1C51" w:rsidRDefault="000E032D" w:rsidP="000E032D">
            <w:pPr>
              <w:rPr>
                <w:rFonts w:asciiTheme="minorHAnsi" w:hAnsiTheme="minorHAnsi" w:cstheme="minorHAnsi"/>
                <w:color w:val="000000" w:themeColor="text1"/>
                <w:sz w:val="20"/>
                <w:szCs w:val="20"/>
                <w:highlight w:val="yellow"/>
              </w:rPr>
            </w:pPr>
          </w:p>
        </w:tc>
        <w:tc>
          <w:tcPr>
            <w:tcW w:w="5103" w:type="dxa"/>
            <w:shd w:val="clear" w:color="auto" w:fill="auto"/>
          </w:tcPr>
          <w:p w14:paraId="039A0D53" w14:textId="0F414654" w:rsidR="000E032D" w:rsidRPr="00DC1C51" w:rsidRDefault="000E032D" w:rsidP="000E032D">
            <w:pPr>
              <w:jc w:val="both"/>
              <w:rPr>
                <w:rFonts w:asciiTheme="minorHAnsi" w:hAnsiTheme="minorHAnsi" w:cstheme="minorHAnsi"/>
                <w:b/>
                <w:bCs/>
                <w:i/>
                <w:color w:val="000000" w:themeColor="text1"/>
                <w:sz w:val="20"/>
                <w:szCs w:val="20"/>
                <w:highlight w:val="yellow"/>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0E032D" w:rsidRPr="006201A0" w14:paraId="2E9416F9" w14:textId="77777777" w:rsidTr="000E032D">
        <w:trPr>
          <w:trHeight w:val="149"/>
        </w:trPr>
        <w:tc>
          <w:tcPr>
            <w:tcW w:w="4928" w:type="dxa"/>
            <w:shd w:val="clear" w:color="auto" w:fill="auto"/>
          </w:tcPr>
          <w:p w14:paraId="71AF7687" w14:textId="77777777" w:rsidR="000E032D" w:rsidRPr="006201A0" w:rsidRDefault="000E032D" w:rsidP="000E032D">
            <w:pPr>
              <w:jc w:val="both"/>
              <w:rPr>
                <w:rFonts w:asciiTheme="minorHAnsi" w:hAnsiTheme="minorHAnsi" w:cstheme="minorHAnsi"/>
                <w:color w:val="000000" w:themeColor="text1"/>
                <w:sz w:val="20"/>
                <w:szCs w:val="20"/>
              </w:rPr>
            </w:pPr>
          </w:p>
          <w:p w14:paraId="73630BD5"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VII - SALÁRIO REAL DE CONTRIBUIÇÃO</w:t>
            </w:r>
          </w:p>
          <w:p w14:paraId="39C9CEB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E0BD7F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769BD67"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AE713EE" w14:textId="77777777" w:rsidTr="000E032D">
        <w:trPr>
          <w:trHeight w:val="149"/>
        </w:trPr>
        <w:tc>
          <w:tcPr>
            <w:tcW w:w="4928" w:type="dxa"/>
            <w:shd w:val="clear" w:color="auto" w:fill="auto"/>
          </w:tcPr>
          <w:p w14:paraId="0242205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26. O Salário Real de Contribuição é o valor sobre o qual incide a contribuição para este Plano.</w:t>
            </w:r>
          </w:p>
          <w:p w14:paraId="3DE00AF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712742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9FE4697" w14:textId="7AFDB6EE"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E09BA98" w14:textId="77777777" w:rsidTr="000E032D">
        <w:trPr>
          <w:trHeight w:val="149"/>
        </w:trPr>
        <w:tc>
          <w:tcPr>
            <w:tcW w:w="4928" w:type="dxa"/>
            <w:shd w:val="clear" w:color="auto" w:fill="auto"/>
          </w:tcPr>
          <w:p w14:paraId="7DF45BB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26.1. No Salário Real de Contribuição se deverá incluir, em qualquer hipótese, o valor anual equivalente ao   13º   </w:t>
            </w:r>
            <w:proofErr w:type="gramStart"/>
            <w:r w:rsidRPr="006201A0">
              <w:rPr>
                <w:rFonts w:asciiTheme="minorHAnsi" w:hAnsiTheme="minorHAnsi" w:cstheme="minorHAnsi"/>
                <w:color w:val="000000" w:themeColor="text1"/>
                <w:sz w:val="20"/>
                <w:szCs w:val="20"/>
              </w:rPr>
              <w:t xml:space="preserve">Salário,   </w:t>
            </w:r>
            <w:proofErr w:type="gramEnd"/>
            <w:r w:rsidRPr="006201A0">
              <w:rPr>
                <w:rFonts w:asciiTheme="minorHAnsi" w:hAnsiTheme="minorHAnsi" w:cstheme="minorHAnsi"/>
                <w:color w:val="000000" w:themeColor="text1"/>
                <w:sz w:val="20"/>
                <w:szCs w:val="20"/>
              </w:rPr>
              <w:t>de   forma   a   que   seja   feita   a   contribuição   necessária   ao   custeio   do   Benefício   de   Abono Anual deste Plano, observado o disposto no subitem 31.1.</w:t>
            </w:r>
          </w:p>
          <w:p w14:paraId="226F558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4319C3A"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E4311AC" w14:textId="725FC60A"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42ED37D" w14:textId="77777777" w:rsidTr="000E032D">
        <w:trPr>
          <w:trHeight w:val="149"/>
        </w:trPr>
        <w:tc>
          <w:tcPr>
            <w:tcW w:w="4928" w:type="dxa"/>
            <w:shd w:val="clear" w:color="auto" w:fill="auto"/>
          </w:tcPr>
          <w:p w14:paraId="26481B2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26.2.   Para o   Participante   que   estiver   recebendo   Benefício   de   Aposentadoria   deste   </w:t>
            </w:r>
            <w:proofErr w:type="gramStart"/>
            <w:r w:rsidRPr="006201A0">
              <w:rPr>
                <w:rFonts w:asciiTheme="minorHAnsi" w:hAnsiTheme="minorHAnsi" w:cstheme="minorHAnsi"/>
                <w:color w:val="000000" w:themeColor="text1"/>
                <w:sz w:val="20"/>
                <w:szCs w:val="20"/>
              </w:rPr>
              <w:t>Plano,  e</w:t>
            </w:r>
            <w:proofErr w:type="gramEnd"/>
            <w:r w:rsidRPr="006201A0">
              <w:rPr>
                <w:rFonts w:asciiTheme="minorHAnsi" w:hAnsiTheme="minorHAnsi" w:cstheme="minorHAnsi"/>
                <w:color w:val="000000" w:themeColor="text1"/>
                <w:sz w:val="20"/>
                <w:szCs w:val="20"/>
              </w:rPr>
              <w:t xml:space="preserve">   que   tiver direito   a   legar   Benefício   de   Pensão,   nos   termos   deste   Regulamento, independentemente   de   ter   ou   não Beneficiário, o Salário Real de Contribuição será o valor do Benefício de Aposentadoria deste Plano, bem </w:t>
            </w:r>
            <w:r w:rsidRPr="006201A0">
              <w:rPr>
                <w:rFonts w:asciiTheme="minorHAnsi" w:hAnsiTheme="minorHAnsi" w:cstheme="minorHAnsi"/>
                <w:color w:val="000000" w:themeColor="text1"/>
                <w:sz w:val="20"/>
                <w:szCs w:val="20"/>
              </w:rPr>
              <w:lastRenderedPageBreak/>
              <w:t>como o valor de Benefício de Abono Anual, observado o disposto no subitem 31.1.</w:t>
            </w:r>
          </w:p>
          <w:p w14:paraId="3746A160"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042993F"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B457F3B" w14:textId="5F3D57F4" w:rsidR="000E032D" w:rsidRPr="006201A0" w:rsidRDefault="000E032D" w:rsidP="000E032D">
            <w:pPr>
              <w:jc w:val="both"/>
              <w:rPr>
                <w:rFonts w:asciiTheme="minorHAnsi" w:hAnsiTheme="minorHAnsi" w:cstheme="minorHAnsi"/>
                <w:b/>
                <w:color w:val="000000" w:themeColor="text1"/>
                <w:sz w:val="20"/>
                <w:szCs w:val="20"/>
                <w:u w:val="single"/>
              </w:rPr>
            </w:pPr>
          </w:p>
        </w:tc>
      </w:tr>
      <w:tr w:rsidR="000E032D" w:rsidRPr="006201A0" w14:paraId="2C58C9C4" w14:textId="77777777" w:rsidTr="000E032D">
        <w:trPr>
          <w:trHeight w:val="149"/>
        </w:trPr>
        <w:tc>
          <w:tcPr>
            <w:tcW w:w="4928" w:type="dxa"/>
            <w:shd w:val="clear" w:color="auto" w:fill="auto"/>
          </w:tcPr>
          <w:p w14:paraId="3374247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27. O Salário Real de Contribuição do Participante que seja empregado da Patrocinadora é a soma das parcelas que constituem sua remuneração mensal, recebidas a qualquer título, sobre as quais incidirem contribuições para a Previdência Social, desconsiderado o teto de contribuição mensal por esta utilizado, à exceção dos valores pagos a título de Participação nos Lucros, através de Gratificações Periódicas, que não tiverem sido incorporados definitivamente à remuneração mensal, observado o disposto no subitem 26.1.</w:t>
            </w:r>
          </w:p>
          <w:p w14:paraId="09A78DF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81EF07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F911829" w14:textId="4F642240"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5D8E6AA8" w14:textId="77777777" w:rsidTr="000E032D">
        <w:trPr>
          <w:trHeight w:val="149"/>
        </w:trPr>
        <w:tc>
          <w:tcPr>
            <w:tcW w:w="4928" w:type="dxa"/>
            <w:shd w:val="clear" w:color="auto" w:fill="auto"/>
          </w:tcPr>
          <w:p w14:paraId="65413B3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27.1.   Os   valores   pagos   ou   incorporados   ao   </w:t>
            </w:r>
            <w:proofErr w:type="gramStart"/>
            <w:r w:rsidRPr="006201A0">
              <w:rPr>
                <w:rFonts w:asciiTheme="minorHAnsi" w:hAnsiTheme="minorHAnsi" w:cstheme="minorHAnsi"/>
                <w:color w:val="000000" w:themeColor="text1"/>
                <w:sz w:val="20"/>
                <w:szCs w:val="20"/>
              </w:rPr>
              <w:t>Salário,  em</w:t>
            </w:r>
            <w:proofErr w:type="gramEnd"/>
            <w:r w:rsidRPr="006201A0">
              <w:rPr>
                <w:rFonts w:asciiTheme="minorHAnsi" w:hAnsiTheme="minorHAnsi" w:cstheme="minorHAnsi"/>
                <w:color w:val="000000" w:themeColor="text1"/>
                <w:sz w:val="20"/>
                <w:szCs w:val="20"/>
              </w:rPr>
              <w:t xml:space="preserve">   decorrência   de   ações   judiciais,   de   dissídios   ou qualquer outra vantagem que venha a ser paga pela Patrocinadora, sob </w:t>
            </w:r>
            <w:proofErr w:type="spellStart"/>
            <w:r w:rsidRPr="006201A0">
              <w:rPr>
                <w:rFonts w:asciiTheme="minorHAnsi" w:hAnsiTheme="minorHAnsi" w:cstheme="minorHAnsi"/>
                <w:color w:val="000000" w:themeColor="text1"/>
                <w:sz w:val="20"/>
                <w:szCs w:val="20"/>
              </w:rPr>
              <w:t>que</w:t>
            </w:r>
            <w:proofErr w:type="spellEnd"/>
            <w:r w:rsidRPr="006201A0">
              <w:rPr>
                <w:rFonts w:asciiTheme="minorHAnsi" w:hAnsiTheme="minorHAnsi" w:cstheme="minorHAnsi"/>
                <w:color w:val="000000" w:themeColor="text1"/>
                <w:sz w:val="20"/>
                <w:szCs w:val="20"/>
              </w:rPr>
              <w:t xml:space="preserve"> título for, cuja rubrica não integrava, até então, o Salário Real de Contribuição, não serão considerados no cálculo dos benefícios previdenciários deste Plano.</w:t>
            </w:r>
          </w:p>
          <w:p w14:paraId="1288C29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39DAAAB"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2A9221B" w14:textId="4F82DFB2"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C993B18" w14:textId="77777777" w:rsidTr="000E032D">
        <w:trPr>
          <w:trHeight w:val="149"/>
        </w:trPr>
        <w:tc>
          <w:tcPr>
            <w:tcW w:w="4928" w:type="dxa"/>
            <w:shd w:val="clear" w:color="auto" w:fill="auto"/>
          </w:tcPr>
          <w:p w14:paraId="3B9E8AD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27.1.1. Será permitido o acréscimo dos referidos    adicionais    </w:t>
            </w:r>
            <w:proofErr w:type="gramStart"/>
            <w:r w:rsidRPr="006201A0">
              <w:rPr>
                <w:rFonts w:asciiTheme="minorHAnsi" w:hAnsiTheme="minorHAnsi" w:cstheme="minorHAnsi"/>
                <w:color w:val="000000" w:themeColor="text1"/>
                <w:sz w:val="20"/>
                <w:szCs w:val="20"/>
              </w:rPr>
              <w:t>ao  Salário</w:t>
            </w:r>
            <w:proofErr w:type="gramEnd"/>
            <w:r w:rsidRPr="006201A0">
              <w:rPr>
                <w:rFonts w:asciiTheme="minorHAnsi" w:hAnsiTheme="minorHAnsi" w:cstheme="minorHAnsi"/>
                <w:color w:val="000000" w:themeColor="text1"/>
                <w:sz w:val="20"/>
                <w:szCs w:val="20"/>
              </w:rPr>
              <w:t xml:space="preserve">   Real    de  Contribuição,     se  o </w:t>
            </w:r>
          </w:p>
          <w:p w14:paraId="4C40615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Participante optar, no prazo máximo de 90 (noventa) dias, a contar da data do recebimento da primeira </w:t>
            </w:r>
            <w:proofErr w:type="gramStart"/>
            <w:r w:rsidRPr="006201A0">
              <w:rPr>
                <w:rFonts w:asciiTheme="minorHAnsi" w:hAnsiTheme="minorHAnsi" w:cstheme="minorHAnsi"/>
                <w:color w:val="000000" w:themeColor="text1"/>
                <w:sz w:val="20"/>
                <w:szCs w:val="20"/>
              </w:rPr>
              <w:t xml:space="preserve">parcela,   </w:t>
            </w:r>
            <w:proofErr w:type="gramEnd"/>
            <w:r w:rsidRPr="006201A0">
              <w:rPr>
                <w:rFonts w:asciiTheme="minorHAnsi" w:hAnsiTheme="minorHAnsi" w:cstheme="minorHAnsi"/>
                <w:color w:val="000000" w:themeColor="text1"/>
                <w:sz w:val="20"/>
                <w:szCs w:val="20"/>
              </w:rPr>
              <w:t>pela   contribuição   mensal   sobre   ditas   rubricas   e   pelo   recolhimento   do   montante   dos   encargos adicionais, atuarialmente calculado, na época da concessão do benefício deste Plano, para cobertura da diferença de reservas não constituídas.</w:t>
            </w:r>
          </w:p>
          <w:p w14:paraId="5CE2681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4C1453A"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589A55A" w14:textId="6ACC7F76"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D9A685E" w14:textId="77777777" w:rsidTr="000E032D">
        <w:trPr>
          <w:trHeight w:val="149"/>
        </w:trPr>
        <w:tc>
          <w:tcPr>
            <w:tcW w:w="4928" w:type="dxa"/>
            <w:shd w:val="clear" w:color="auto" w:fill="auto"/>
          </w:tcPr>
          <w:p w14:paraId="1D7CF9E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27.1.1.1. Os encargos adicionais, de que trata o subitem 27.1.1, serão de responsabilidade do Participante e da Patrocinadora, na mesma proporção de suas participações contributivas.</w:t>
            </w:r>
          </w:p>
          <w:p w14:paraId="5E8C329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37DA79E"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6942D4B" w14:textId="4242BCDD"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4CCF69B" w14:textId="77777777" w:rsidTr="000E032D">
        <w:trPr>
          <w:trHeight w:val="149"/>
        </w:trPr>
        <w:tc>
          <w:tcPr>
            <w:tcW w:w="4928" w:type="dxa"/>
            <w:shd w:val="clear" w:color="auto" w:fill="auto"/>
          </w:tcPr>
          <w:p w14:paraId="67A2BAF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27.2. Para o Participante em gozo de licença sem vencimentos, que optar por permanecer contribuindo para este Plano, ou em gozo de auxílio doença pela Previdência Social, o Salário Real de Contribuição será a soma das parcelas que constituíam sua remuneração fixa mensal na data do afastamento, recebidas a qualquer título, sobre as quais incidiam contribuições para a Previdência Social, desconsiderado o teto de contribuição mensal por esta utilizado, à exceção dos valores recebidos a título de Participação nos Lucros,     através    de  Gratificações     Periódicas,    que  não   tiverem    sido   incorporados      definitivamente   à remuneração mensal, observado o disposto nos subitens 26.1, 27.1, 27.1.1 e 27.1.1.1.</w:t>
            </w:r>
          </w:p>
          <w:p w14:paraId="68EC3168"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18C03A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5923375" w14:textId="155452D0"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3AF0DDEA" w14:textId="77777777" w:rsidTr="000E032D">
        <w:trPr>
          <w:trHeight w:val="149"/>
        </w:trPr>
        <w:tc>
          <w:tcPr>
            <w:tcW w:w="4928" w:type="dxa"/>
            <w:shd w:val="clear" w:color="auto" w:fill="auto"/>
          </w:tcPr>
          <w:p w14:paraId="361D6FC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27.2.1.   O   Salário   Real   de   Contribuição   será   reajustado   na   mesma   época   e   proporção   em   que   forem concedidos os reajustes gerais para os empregados da Patrocinadora na qual trabalhava.</w:t>
            </w:r>
          </w:p>
          <w:p w14:paraId="2254F19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FC5FE3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9B61FDA"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F9B985E" w14:textId="77777777" w:rsidTr="000E032D">
        <w:trPr>
          <w:trHeight w:val="149"/>
        </w:trPr>
        <w:tc>
          <w:tcPr>
            <w:tcW w:w="4928" w:type="dxa"/>
            <w:shd w:val="clear" w:color="auto" w:fill="auto"/>
          </w:tcPr>
          <w:p w14:paraId="457E2D2E"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27.2.2.   Para   o   Participante   com   contrato   de   trabalho   suspenso,   que   venha   a   receber   quaisquer   outras parcelas da Patrocinadora além daquelas previstas no item 27.2, durante o período de afastamento, sobre as quais incidirem contribuições para a Previdência Social, integrarão o Salário Real de Contribuição do mês a que se referirem, sempre desconsiderado o teto de contribuição mensal utilizado pela Previdência Social, à  exceção     dos   valores    pagos    a  título  de  Participação     nos   Lucros,    através    de  Gratificações Periódicas,     que   não    tiverem    sido  incorporados      definitivamente      à  remuneração       mensal,    observado o disposto nos subitens 26.1, 27.1, 27.1.1 e 27.1.1.1.</w:t>
            </w:r>
          </w:p>
          <w:p w14:paraId="1498090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C78E4CC"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22F6753" w14:textId="5EF9B7F3" w:rsidR="000E032D" w:rsidRPr="006201A0" w:rsidRDefault="000E032D" w:rsidP="000E032D">
            <w:pPr>
              <w:jc w:val="both"/>
              <w:rPr>
                <w:rFonts w:asciiTheme="minorHAnsi" w:hAnsiTheme="minorHAnsi" w:cstheme="minorHAnsi"/>
                <w:b/>
                <w:color w:val="000000" w:themeColor="text1"/>
                <w:sz w:val="20"/>
                <w:szCs w:val="20"/>
              </w:rPr>
            </w:pPr>
          </w:p>
        </w:tc>
      </w:tr>
      <w:tr w:rsidR="000E032D" w:rsidRPr="006201A0" w14:paraId="209248C2" w14:textId="77777777" w:rsidTr="000E032D">
        <w:trPr>
          <w:trHeight w:val="149"/>
        </w:trPr>
        <w:tc>
          <w:tcPr>
            <w:tcW w:w="4928" w:type="dxa"/>
            <w:shd w:val="clear" w:color="auto" w:fill="auto"/>
          </w:tcPr>
          <w:p w14:paraId="3F31375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27.3. Para o Participante que venha a assumir cargo de Diretor ou de Conselheiro numa Patrocinadora deste Plano, o Salário Real de Contribuição será a soma das parcelas que constituírem a remuneração fixa mensal do cargo que ocupar, na data em que assumir o novo cargo, </w:t>
            </w:r>
            <w:r w:rsidRPr="006201A0">
              <w:rPr>
                <w:rFonts w:asciiTheme="minorHAnsi" w:hAnsiTheme="minorHAnsi" w:cstheme="minorHAnsi"/>
                <w:color w:val="000000" w:themeColor="text1"/>
                <w:sz w:val="20"/>
                <w:szCs w:val="20"/>
              </w:rPr>
              <w:lastRenderedPageBreak/>
              <w:t>recebidas a qualquer título, sobre as quais incidirem contribuições para a Previdência Social, desconsiderado o teto de contribuição mensal por esta utilizado, à exceção dos valores pagos a título de Participação nos Lucros, através de Gratificações Periódicas,     que não tiverem  sido incorporados   definitivamente      à  remuneração  mensal,  observado     o disposto nos subitens 26.1, 27.1, 27.1.1 e 27.1.1.1.</w:t>
            </w:r>
          </w:p>
          <w:p w14:paraId="5E25432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B49B457"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92AF8AA" w14:textId="2D12BC92"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052F4607" w14:textId="77777777" w:rsidTr="000E032D">
        <w:trPr>
          <w:trHeight w:val="149"/>
        </w:trPr>
        <w:tc>
          <w:tcPr>
            <w:tcW w:w="4928" w:type="dxa"/>
            <w:tcBorders>
              <w:bottom w:val="single" w:sz="4" w:space="0" w:color="595959"/>
            </w:tcBorders>
            <w:shd w:val="clear" w:color="auto" w:fill="auto"/>
          </w:tcPr>
          <w:p w14:paraId="26FDFA6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27.3.1.   </w:t>
            </w:r>
            <w:proofErr w:type="gramStart"/>
            <w:r w:rsidRPr="006201A0">
              <w:rPr>
                <w:rFonts w:asciiTheme="minorHAnsi" w:hAnsiTheme="minorHAnsi" w:cstheme="minorHAnsi"/>
                <w:color w:val="000000" w:themeColor="text1"/>
                <w:sz w:val="20"/>
                <w:szCs w:val="20"/>
              </w:rPr>
              <w:t>O  Salário</w:t>
            </w:r>
            <w:proofErr w:type="gramEnd"/>
            <w:r w:rsidRPr="006201A0">
              <w:rPr>
                <w:rFonts w:asciiTheme="minorHAnsi" w:hAnsiTheme="minorHAnsi" w:cstheme="minorHAnsi"/>
                <w:color w:val="000000" w:themeColor="text1"/>
                <w:sz w:val="20"/>
                <w:szCs w:val="20"/>
              </w:rPr>
              <w:t xml:space="preserve">  Real   de   Contribuição   será   reajustado   na   mesma   época   e   proporção   em   que  forem concedidos os reajustes gerais para os empregados da Patrocinadora na qual trabalhava, quando de sua indicação ou eleição para exercer o cargo de Diretor ou Conselheiro.</w:t>
            </w:r>
          </w:p>
          <w:p w14:paraId="787BA5D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3A962F4D"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2EA1831A" w14:textId="42D8F7F8"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48FBA9C" w14:textId="77777777" w:rsidTr="000E032D">
        <w:trPr>
          <w:trHeight w:val="149"/>
        </w:trPr>
        <w:tc>
          <w:tcPr>
            <w:tcW w:w="4928" w:type="dxa"/>
            <w:shd w:val="clear" w:color="auto" w:fill="auto"/>
          </w:tcPr>
          <w:p w14:paraId="019E3C4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27.3.2.     Quaisquer      outras   parcelas     que   este   Participante     venha     a  receber,    a   qualquer     título,  da Patrocinadora,   durante   o   período   de   duração   de   seu   mandato,   em   decorrência   do   cargo   que   exercia   na mesma ao assumir o referido cargo de Diretor ou Conselheiro, sobre as quais incidirem contribuições para a   Previdência      Social,    integrarão    o   Salário   de   Contribuição      do   mês    a   que   se   referirem,    sempre desconsiderado   o   teto   de   contribuição   mensal   utilizado   pela   Previdência   Social,   à   exceção   dos   valores pagos   a   título   de   Participação   nos   Lucros,   através   de   Gratificações   Periódicas,   que   não   tiverem   sido incorporados definitivamente à remuneração mensal, observado o disposto nos subitens 26.1, 27.1, 27.1.1 e 27.1.1.1.</w:t>
            </w:r>
          </w:p>
          <w:p w14:paraId="2E7A6EEB"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3F34F80A"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6F755D78" w14:textId="18ADB126"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13234125" w14:textId="77777777" w:rsidTr="000E032D">
        <w:trPr>
          <w:trHeight w:val="149"/>
        </w:trPr>
        <w:tc>
          <w:tcPr>
            <w:tcW w:w="4928" w:type="dxa"/>
            <w:shd w:val="clear" w:color="auto" w:fill="auto"/>
          </w:tcPr>
          <w:p w14:paraId="18F6A97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27.4. Para o Participante Ex-Empregado que optar por continuar a contribuir, mensal e regularmente, para o recebimento normal dos benefícios instituídos por este Regulamento, o Salário Real de Contribuição será a soma das parcelas recebidas, a qualquer título, que constituíam sua remuneração mensal fixa na data de cessação do contrato de trabalho, sobre as quais incidiam </w:t>
            </w:r>
            <w:r w:rsidRPr="006201A0">
              <w:rPr>
                <w:rFonts w:asciiTheme="minorHAnsi" w:hAnsiTheme="minorHAnsi" w:cstheme="minorHAnsi"/>
                <w:color w:val="000000" w:themeColor="text1"/>
                <w:sz w:val="20"/>
                <w:szCs w:val="20"/>
              </w:rPr>
              <w:lastRenderedPageBreak/>
              <w:t>contribuições para a Previdência Social, desconsiderado o teto de contribuição mensal por esta utilizado, à exceção dos valores pagos a título de Participação      nos    Lucros,    através    de  Gratificações      Periódicas,    que    não   tiverem     sido   incorporados definitivamente à remuneração mensal, observado o disposto nos subitens 26.1, 27.1, 27.1.1 e 27.1.1.1.</w:t>
            </w:r>
          </w:p>
          <w:p w14:paraId="49CF4BC9"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F3BF343" w14:textId="58EACDA5"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43728C1" w14:textId="5A71C04A"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15D39EE6" w14:textId="77777777" w:rsidTr="000E032D">
        <w:trPr>
          <w:trHeight w:val="149"/>
        </w:trPr>
        <w:tc>
          <w:tcPr>
            <w:tcW w:w="4928" w:type="dxa"/>
            <w:shd w:val="clear" w:color="auto" w:fill="auto"/>
          </w:tcPr>
          <w:p w14:paraId="4A86D16D"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27.4.1. O Salário Real de Contribuição, neste caso, será reajustado nos mesmos meses em que for alterado o salário mínimo vigente no país, pelo índice de variação da Unidade de Benefício deste Plano.</w:t>
            </w:r>
          </w:p>
          <w:p w14:paraId="311D2A2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6E6CEB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F9442CE" w14:textId="42E008F6"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D2C2DCC" w14:textId="77777777" w:rsidTr="000E032D">
        <w:trPr>
          <w:trHeight w:val="149"/>
        </w:trPr>
        <w:tc>
          <w:tcPr>
            <w:tcW w:w="4928" w:type="dxa"/>
            <w:shd w:val="clear" w:color="auto" w:fill="auto"/>
          </w:tcPr>
          <w:p w14:paraId="72838AA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27.4.2. O primeiro reajuste do Salário Real de Contribuição deste Participante Ex-Empregado será feito pelo índice de variação referido no subitem 27.3.1, acumulado entre o último mês de reajuste coletivo da Patrocinadora,   que   o   tenha   atingido,   e   o   primeiro   mês   de   reajuste   do   salário   mínimo   vigente   no   país seguinte ao da cessação do seu contrato de trabalho com a Patrocinadora, descontadas as antecipações de reajustes     que   lhe   tenham      sido   concedidas      após   o   referido    último    mês    de   reajuste    coletivo    da Patrocinadora.</w:t>
            </w:r>
          </w:p>
          <w:p w14:paraId="3B6B5C9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D518F65"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0AE6382" w14:textId="27C48CED"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5A52A166" w14:textId="77777777" w:rsidTr="000E032D">
        <w:trPr>
          <w:trHeight w:val="149"/>
        </w:trPr>
        <w:tc>
          <w:tcPr>
            <w:tcW w:w="4928" w:type="dxa"/>
            <w:shd w:val="clear" w:color="auto" w:fill="auto"/>
          </w:tcPr>
          <w:p w14:paraId="62E5AE1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28.    Ao Participante que venha    a   ter  reduzida    sua   remuneração  na   Patrocinadora,  nas   hipóteses admissíveis, será facultado, no prazo de 60 (sessenta) dias, contados a partir da data da redução, optar pelo instituto do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para fins de manutenção do Salário Real de Contribuição, na base em que recebia no mês anterior à redução, desde que recolha ao Plano, além de sua contribuição, todas as contribuições da Patrocinadora, exceto aquelas previstas na alínea “b” do item 95, sobre a diferença que se   verificar   face   à   redução   da   remuneração,   observado   o   disposto   nos   subitens   26.1,   27.1,   27.1.1   e 27.1.1.1.</w:t>
            </w:r>
          </w:p>
          <w:p w14:paraId="2054C2D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3033590"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6C54E1F" w14:textId="3A5F257B"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1E9600A2" w14:textId="77777777" w:rsidTr="000E032D">
        <w:trPr>
          <w:trHeight w:val="149"/>
        </w:trPr>
        <w:tc>
          <w:tcPr>
            <w:tcW w:w="4928" w:type="dxa"/>
            <w:shd w:val="clear" w:color="auto" w:fill="auto"/>
          </w:tcPr>
          <w:p w14:paraId="2F06B15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28.1. O Salário Real de Contribuição, neste caso, será reajustado sempre nas mesmas épocas e proporções em </w:t>
            </w:r>
            <w:r w:rsidRPr="006201A0">
              <w:rPr>
                <w:rFonts w:asciiTheme="minorHAnsi" w:hAnsiTheme="minorHAnsi" w:cstheme="minorHAnsi"/>
                <w:color w:val="000000" w:themeColor="text1"/>
                <w:sz w:val="20"/>
                <w:szCs w:val="20"/>
              </w:rPr>
              <w:lastRenderedPageBreak/>
              <w:t>que forem concedidos os reajustes gerais para os empregados da Patrocinadora, na qual o Participante teve a remuneração reduzida.</w:t>
            </w:r>
          </w:p>
          <w:p w14:paraId="2ECEA7BB"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905893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46D4251" w14:textId="6F2DC12A"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5A7B4E0B" w14:textId="77777777" w:rsidTr="000E032D">
        <w:trPr>
          <w:trHeight w:val="149"/>
        </w:trPr>
        <w:tc>
          <w:tcPr>
            <w:tcW w:w="4928" w:type="dxa"/>
            <w:shd w:val="clear" w:color="auto" w:fill="auto"/>
          </w:tcPr>
          <w:p w14:paraId="7BA30D3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28.2. A ausência de pronunciamento importará em aceitação automática, pela contribuição sobre a nova remuneração percebida.</w:t>
            </w:r>
          </w:p>
          <w:p w14:paraId="393E9999"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197596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64E7215" w14:textId="49584E29"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86D1157" w14:textId="77777777" w:rsidTr="000E032D">
        <w:trPr>
          <w:trHeight w:val="149"/>
        </w:trPr>
        <w:tc>
          <w:tcPr>
            <w:tcW w:w="4928" w:type="dxa"/>
            <w:shd w:val="clear" w:color="auto" w:fill="auto"/>
          </w:tcPr>
          <w:p w14:paraId="476DE19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28.3. Anualmente, no mês de dezembro, as contribuições mencionadas no item 26 serão feitas em dobro, como compensação da contribuição sobre o 13º Salário, destinada a custear o Benefício de Abono Anual deste Plano.</w:t>
            </w:r>
          </w:p>
          <w:p w14:paraId="5D74901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5BC960BB"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790C89D" w14:textId="5BBB55EE"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A3814AD" w14:textId="77777777" w:rsidTr="000E032D">
        <w:trPr>
          <w:trHeight w:val="149"/>
        </w:trPr>
        <w:tc>
          <w:tcPr>
            <w:tcW w:w="4928" w:type="dxa"/>
            <w:shd w:val="clear" w:color="auto" w:fill="auto"/>
          </w:tcPr>
          <w:p w14:paraId="3B3F1C6F"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29.   O Salário   Real   de   Contribuição   observará   os   seguintes   limites máximos, de   acordo   com   a   data   da última inscrição como Participante deste Plano, observado o disposto no item 30.</w:t>
            </w:r>
          </w:p>
          <w:p w14:paraId="7F32A26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auto"/>
            </w:tcBorders>
            <w:shd w:val="clear" w:color="auto" w:fill="D9D9D9" w:themeFill="background1" w:themeFillShade="D9"/>
          </w:tcPr>
          <w:p w14:paraId="548CCEE3" w14:textId="77777777" w:rsidR="000E032D" w:rsidRPr="006201A0" w:rsidRDefault="000E032D" w:rsidP="000E032D">
            <w:pPr>
              <w:jc w:val="both"/>
              <w:rPr>
                <w:rFonts w:asciiTheme="minorHAnsi" w:hAnsiTheme="minorHAnsi" w:cstheme="minorHAnsi"/>
                <w:b/>
                <w:color w:val="000000" w:themeColor="text1"/>
                <w:sz w:val="20"/>
                <w:szCs w:val="20"/>
              </w:rPr>
            </w:pPr>
          </w:p>
        </w:tc>
        <w:tc>
          <w:tcPr>
            <w:tcW w:w="5103" w:type="dxa"/>
            <w:shd w:val="clear" w:color="auto" w:fill="D9D9D9" w:themeFill="background1" w:themeFillShade="D9"/>
          </w:tcPr>
          <w:p w14:paraId="38E9BE58" w14:textId="3CDC7FE6"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353C75D" w14:textId="77777777" w:rsidTr="000E032D">
        <w:trPr>
          <w:trHeight w:val="149"/>
        </w:trPr>
        <w:tc>
          <w:tcPr>
            <w:tcW w:w="4928" w:type="dxa"/>
            <w:shd w:val="clear" w:color="auto" w:fill="auto"/>
          </w:tcPr>
          <w:p w14:paraId="547E217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29.1. O Salário Real de Contribuição não poderá ser superior a 3 (três) vezes o valor do Teto do Salário de Contribuição para a Previdência Social, para os Participantes inscritos a partir de 12/04/82.</w:t>
            </w:r>
          </w:p>
          <w:p w14:paraId="05D6AC60"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top w:val="single" w:sz="4" w:space="0" w:color="auto"/>
            </w:tcBorders>
            <w:shd w:val="clear" w:color="auto" w:fill="D9D9D9" w:themeFill="background1" w:themeFillShade="D9"/>
          </w:tcPr>
          <w:p w14:paraId="2AE48C94" w14:textId="77777777" w:rsidR="000E032D" w:rsidRPr="006201A0" w:rsidRDefault="000E032D" w:rsidP="000E032D">
            <w:pPr>
              <w:jc w:val="both"/>
              <w:rPr>
                <w:rFonts w:asciiTheme="minorHAnsi" w:hAnsiTheme="minorHAnsi" w:cstheme="minorHAnsi"/>
                <w:b/>
                <w:color w:val="000000" w:themeColor="text1"/>
                <w:sz w:val="20"/>
                <w:szCs w:val="20"/>
              </w:rPr>
            </w:pPr>
          </w:p>
        </w:tc>
        <w:tc>
          <w:tcPr>
            <w:tcW w:w="5103" w:type="dxa"/>
            <w:shd w:val="clear" w:color="auto" w:fill="D9D9D9" w:themeFill="background1" w:themeFillShade="D9"/>
          </w:tcPr>
          <w:p w14:paraId="1F802D3A" w14:textId="72237EBB"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270E738" w14:textId="77777777" w:rsidTr="000E032D">
        <w:trPr>
          <w:trHeight w:val="149"/>
        </w:trPr>
        <w:tc>
          <w:tcPr>
            <w:tcW w:w="4928" w:type="dxa"/>
            <w:shd w:val="clear" w:color="auto" w:fill="auto"/>
          </w:tcPr>
          <w:p w14:paraId="2E945C3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29.2. Não se aplicará o limite constante do subitem 29.1, para os Participantes inscritos neste Plano até 11/04/82, inclusive.</w:t>
            </w:r>
          </w:p>
          <w:p w14:paraId="0CA3090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659EBB04"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1579885C" w14:textId="56C1C684"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373E5DA" w14:textId="77777777" w:rsidTr="00B54A43">
        <w:trPr>
          <w:trHeight w:val="149"/>
        </w:trPr>
        <w:tc>
          <w:tcPr>
            <w:tcW w:w="4928" w:type="dxa"/>
            <w:shd w:val="clear" w:color="auto" w:fill="auto"/>
          </w:tcPr>
          <w:p w14:paraId="7063393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30.   O   Salário   Real   de   Contribuição   não   poderá   ser   superior   ao   maior   Salário   Real   de   Contribuição   de empregado da Patrocinadora Principal FURNAS - CENTRAIS ELÉTRICAS S/A.</w:t>
            </w:r>
          </w:p>
          <w:p w14:paraId="2996E62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1D07FA53" w14:textId="6457EC8E" w:rsidR="000E032D" w:rsidRPr="006201A0" w:rsidRDefault="000E032D" w:rsidP="000E032D">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30.</w:t>
            </w:r>
            <w:r w:rsidRPr="006201A0">
              <w:rPr>
                <w:rFonts w:asciiTheme="minorHAnsi" w:hAnsiTheme="minorHAnsi" w:cstheme="minorHAnsi"/>
                <w:bCs/>
                <w:color w:val="000000" w:themeColor="text1"/>
                <w:sz w:val="20"/>
                <w:szCs w:val="20"/>
              </w:rPr>
              <w:t xml:space="preserve">   O   Salário   Real   de   Contribuição   não   poderá   ser   superior   ao   maior   Salário   Real   de   Contribuição de empregado </w:t>
            </w:r>
            <w:r w:rsidRPr="00DA2D79">
              <w:rPr>
                <w:rFonts w:asciiTheme="minorHAnsi" w:hAnsiTheme="minorHAnsi" w:cstheme="minorHAnsi"/>
                <w:bCs/>
                <w:color w:val="000000" w:themeColor="text1"/>
                <w:sz w:val="20"/>
                <w:szCs w:val="20"/>
              </w:rPr>
              <w:t>da</w:t>
            </w:r>
            <w:r w:rsidRPr="00AB19D8">
              <w:rPr>
                <w:rFonts w:asciiTheme="minorHAnsi" w:hAnsiTheme="minorHAnsi" w:cstheme="minorHAnsi"/>
                <w:b/>
                <w:color w:val="000000" w:themeColor="text1"/>
                <w:sz w:val="20"/>
                <w:szCs w:val="20"/>
              </w:rPr>
              <w:t xml:space="preserve"> </w:t>
            </w:r>
            <w:bookmarkStart w:id="1" w:name="_Hlk200560839"/>
            <w:r w:rsidRPr="00AB19D8">
              <w:rPr>
                <w:rFonts w:asciiTheme="minorHAnsi" w:hAnsiTheme="minorHAnsi" w:cstheme="minorHAnsi"/>
                <w:b/>
                <w:color w:val="000000" w:themeColor="text1"/>
                <w:sz w:val="20"/>
                <w:szCs w:val="20"/>
              </w:rPr>
              <w:t>respectiva Patrocinadora</w:t>
            </w:r>
            <w:bookmarkEnd w:id="1"/>
            <w:r w:rsidRPr="00AB19D8">
              <w:rPr>
                <w:rFonts w:asciiTheme="minorHAnsi" w:hAnsiTheme="minorHAnsi" w:cstheme="minorHAnsi"/>
                <w:b/>
                <w:color w:val="000000" w:themeColor="text1"/>
                <w:sz w:val="20"/>
                <w:szCs w:val="20"/>
              </w:rPr>
              <w:t>.</w:t>
            </w:r>
          </w:p>
          <w:p w14:paraId="561B16AC" w14:textId="77777777" w:rsidR="000E032D" w:rsidRPr="006201A0" w:rsidRDefault="000E032D" w:rsidP="000E032D">
            <w:pPr>
              <w:jc w:val="both"/>
              <w:rPr>
                <w:rFonts w:asciiTheme="minorHAnsi" w:hAnsiTheme="minorHAnsi" w:cstheme="minorHAnsi"/>
                <w:b/>
                <w:color w:val="000000" w:themeColor="text1"/>
                <w:sz w:val="20"/>
                <w:szCs w:val="20"/>
              </w:rPr>
            </w:pPr>
          </w:p>
          <w:p w14:paraId="68419A20" w14:textId="77777777" w:rsidR="000E032D" w:rsidRPr="006201A0" w:rsidRDefault="000E032D" w:rsidP="000E032D">
            <w:pPr>
              <w:jc w:val="both"/>
              <w:rPr>
                <w:rFonts w:asciiTheme="minorHAnsi" w:hAnsiTheme="minorHAnsi" w:cstheme="minorHAnsi"/>
                <w:b/>
                <w:color w:val="000000" w:themeColor="text1"/>
                <w:sz w:val="20"/>
                <w:szCs w:val="20"/>
              </w:rPr>
            </w:pPr>
          </w:p>
          <w:p w14:paraId="37C2AF11" w14:textId="77777777" w:rsidR="000E032D" w:rsidRPr="006201A0" w:rsidRDefault="000E032D" w:rsidP="000E032D">
            <w:pPr>
              <w:jc w:val="both"/>
              <w:rPr>
                <w:rFonts w:asciiTheme="minorHAnsi" w:hAnsiTheme="minorHAnsi" w:cstheme="minorHAnsi"/>
                <w:bCs/>
                <w:color w:val="000000" w:themeColor="text1"/>
                <w:sz w:val="20"/>
                <w:szCs w:val="20"/>
              </w:rPr>
            </w:pPr>
          </w:p>
        </w:tc>
        <w:tc>
          <w:tcPr>
            <w:tcW w:w="5103" w:type="dxa"/>
            <w:shd w:val="clear" w:color="auto" w:fill="auto"/>
          </w:tcPr>
          <w:p w14:paraId="6B6BD915" w14:textId="115333A9" w:rsidR="00AB19D8" w:rsidRPr="005B0ABA" w:rsidRDefault="00AB19D8" w:rsidP="00AB19D8">
            <w:pPr>
              <w:jc w:val="both"/>
              <w:rPr>
                <w:rFonts w:asciiTheme="minorHAnsi" w:hAnsiTheme="minorHAnsi" w:cstheme="minorHAnsi"/>
                <w:b/>
                <w:bCs/>
                <w:iCs/>
                <w:color w:val="000000" w:themeColor="text1"/>
                <w:sz w:val="20"/>
                <w:szCs w:val="20"/>
              </w:rPr>
            </w:pPr>
            <w:proofErr w:type="spellStart"/>
            <w:r w:rsidRPr="005B0ABA">
              <w:rPr>
                <w:rFonts w:asciiTheme="minorHAnsi" w:hAnsiTheme="minorHAnsi" w:cstheme="minorHAnsi"/>
                <w:b/>
                <w:bCs/>
                <w:iCs/>
                <w:color w:val="000000" w:themeColor="text1"/>
                <w:sz w:val="20"/>
                <w:szCs w:val="20"/>
              </w:rPr>
              <w:t>Bocater</w:t>
            </w:r>
            <w:proofErr w:type="spellEnd"/>
            <w:r w:rsidRPr="005B0ABA">
              <w:rPr>
                <w:rFonts w:asciiTheme="minorHAnsi" w:hAnsiTheme="minorHAnsi" w:cstheme="minorHAnsi"/>
                <w:b/>
                <w:bCs/>
                <w:iCs/>
                <w:color w:val="000000" w:themeColor="text1"/>
                <w:sz w:val="20"/>
                <w:szCs w:val="20"/>
              </w:rPr>
              <w:t xml:space="preserve">: ajuste em razão da incorporação de FURNAS pela ELETROBRAS. </w:t>
            </w:r>
          </w:p>
        </w:tc>
      </w:tr>
      <w:tr w:rsidR="000E032D" w:rsidRPr="006201A0" w14:paraId="02971899" w14:textId="77777777" w:rsidTr="00A54994">
        <w:trPr>
          <w:trHeight w:val="149"/>
        </w:trPr>
        <w:tc>
          <w:tcPr>
            <w:tcW w:w="4928" w:type="dxa"/>
            <w:shd w:val="clear" w:color="auto" w:fill="auto"/>
          </w:tcPr>
          <w:p w14:paraId="3045B357" w14:textId="77777777" w:rsidR="000E032D" w:rsidRPr="006201A0" w:rsidRDefault="000E032D" w:rsidP="000E032D">
            <w:pPr>
              <w:jc w:val="both"/>
              <w:rPr>
                <w:rFonts w:asciiTheme="minorHAnsi" w:hAnsiTheme="minorHAnsi" w:cstheme="minorHAnsi"/>
                <w:color w:val="000000" w:themeColor="text1"/>
                <w:sz w:val="20"/>
                <w:szCs w:val="20"/>
              </w:rPr>
            </w:pPr>
          </w:p>
          <w:p w14:paraId="7CFDCD98"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VIII - SALÁRIO REAL DE BENEFÍCIO</w:t>
            </w:r>
          </w:p>
          <w:p w14:paraId="2FC53AE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C708A8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48021A2"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FA5A4A9" w14:textId="77777777" w:rsidTr="00AB19D8">
        <w:trPr>
          <w:trHeight w:val="149"/>
        </w:trPr>
        <w:tc>
          <w:tcPr>
            <w:tcW w:w="4928" w:type="dxa"/>
            <w:shd w:val="clear" w:color="auto" w:fill="auto"/>
          </w:tcPr>
          <w:p w14:paraId="799769C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31. O Salário Real de Benefício é o valor que serve como base de cálculo para a Complementação e o Adicional de Aposentadoria deste Plano.</w:t>
            </w:r>
          </w:p>
          <w:p w14:paraId="40C16949"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6F0E145"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1FF0667" w14:textId="1AA45D03"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6AF0DC8" w14:textId="77777777" w:rsidTr="00AB19D8">
        <w:trPr>
          <w:trHeight w:val="149"/>
        </w:trPr>
        <w:tc>
          <w:tcPr>
            <w:tcW w:w="4928" w:type="dxa"/>
            <w:shd w:val="clear" w:color="auto" w:fill="auto"/>
          </w:tcPr>
          <w:p w14:paraId="70AAE25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31.1.   Em   nenhuma   hipótese, </w:t>
            </w:r>
            <w:proofErr w:type="gramStart"/>
            <w:r w:rsidRPr="006201A0">
              <w:rPr>
                <w:rFonts w:asciiTheme="minorHAnsi" w:hAnsiTheme="minorHAnsi" w:cstheme="minorHAnsi"/>
                <w:color w:val="000000" w:themeColor="text1"/>
                <w:sz w:val="20"/>
                <w:szCs w:val="20"/>
              </w:rPr>
              <w:t>no  cálculo</w:t>
            </w:r>
            <w:proofErr w:type="gramEnd"/>
            <w:r w:rsidRPr="006201A0">
              <w:rPr>
                <w:rFonts w:asciiTheme="minorHAnsi" w:hAnsiTheme="minorHAnsi" w:cstheme="minorHAnsi"/>
                <w:color w:val="000000" w:themeColor="text1"/>
                <w:sz w:val="20"/>
                <w:szCs w:val="20"/>
              </w:rPr>
              <w:t xml:space="preserve">   da   média   correspondente   ao   Salário   Real   de   Benefício,   se incluirão as parcelas de remuneração correspondentes ao 13º Salário e ao Benefício de Abono Anual.</w:t>
            </w:r>
          </w:p>
          <w:p w14:paraId="66BA734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9E664A9"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6B05B65" w14:textId="2E90EDB2"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44D591B" w14:textId="77777777" w:rsidTr="00AB19D8">
        <w:trPr>
          <w:trHeight w:val="149"/>
        </w:trPr>
        <w:tc>
          <w:tcPr>
            <w:tcW w:w="4928" w:type="dxa"/>
            <w:shd w:val="clear" w:color="auto" w:fill="auto"/>
          </w:tcPr>
          <w:p w14:paraId="24B06E3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31.2. Não serão considerados, no cálculo do Salário Real de Benefício, os valores pagos ou incorporados ao salário, em decorrência de ações judiciais, de dissídios ou qualquer outra vantagem que venha a ser paga   pela   </w:t>
            </w:r>
            <w:proofErr w:type="gramStart"/>
            <w:r w:rsidRPr="006201A0">
              <w:rPr>
                <w:rFonts w:asciiTheme="minorHAnsi" w:hAnsiTheme="minorHAnsi" w:cstheme="minorHAnsi"/>
                <w:color w:val="000000" w:themeColor="text1"/>
                <w:sz w:val="20"/>
                <w:szCs w:val="20"/>
              </w:rPr>
              <w:t xml:space="preserve">Patrocinadora,   </w:t>
            </w:r>
            <w:proofErr w:type="gramEnd"/>
            <w:r w:rsidRPr="006201A0">
              <w:rPr>
                <w:rFonts w:asciiTheme="minorHAnsi" w:hAnsiTheme="minorHAnsi" w:cstheme="minorHAnsi"/>
                <w:color w:val="000000" w:themeColor="text1"/>
                <w:sz w:val="20"/>
                <w:szCs w:val="20"/>
              </w:rPr>
              <w:t xml:space="preserve">sob   </w:t>
            </w:r>
            <w:proofErr w:type="spellStart"/>
            <w:r w:rsidRPr="006201A0">
              <w:rPr>
                <w:rFonts w:asciiTheme="minorHAnsi" w:hAnsiTheme="minorHAnsi" w:cstheme="minorHAnsi"/>
                <w:color w:val="000000" w:themeColor="text1"/>
                <w:sz w:val="20"/>
                <w:szCs w:val="20"/>
              </w:rPr>
              <w:t>que</w:t>
            </w:r>
            <w:proofErr w:type="spellEnd"/>
            <w:r w:rsidRPr="006201A0">
              <w:rPr>
                <w:rFonts w:asciiTheme="minorHAnsi" w:hAnsiTheme="minorHAnsi" w:cstheme="minorHAnsi"/>
                <w:color w:val="000000" w:themeColor="text1"/>
                <w:sz w:val="20"/>
                <w:szCs w:val="20"/>
              </w:rPr>
              <w:t xml:space="preserve">   título   for,   cuja   rubrica   não   integrava,   até   então,   o   Salário   Real   de Contribuição, exceção feita ao disposto no subitem 27.1.1.</w:t>
            </w:r>
          </w:p>
          <w:p w14:paraId="1F806B6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CA41B5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EB9ADCC" w14:textId="08FB8296"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7B25F95" w14:textId="77777777" w:rsidTr="00AB19D8">
        <w:trPr>
          <w:trHeight w:val="149"/>
        </w:trPr>
        <w:tc>
          <w:tcPr>
            <w:tcW w:w="4928" w:type="dxa"/>
            <w:shd w:val="clear" w:color="auto" w:fill="auto"/>
          </w:tcPr>
          <w:p w14:paraId="76602D2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32.    O Salário Real de   </w:t>
            </w:r>
            <w:proofErr w:type="gramStart"/>
            <w:r w:rsidRPr="006201A0">
              <w:rPr>
                <w:rFonts w:asciiTheme="minorHAnsi" w:hAnsiTheme="minorHAnsi" w:cstheme="minorHAnsi"/>
                <w:color w:val="000000" w:themeColor="text1"/>
                <w:sz w:val="20"/>
                <w:szCs w:val="20"/>
              </w:rPr>
              <w:t xml:space="preserve">Benefício,   </w:t>
            </w:r>
            <w:proofErr w:type="gramEnd"/>
            <w:r w:rsidRPr="006201A0">
              <w:rPr>
                <w:rFonts w:asciiTheme="minorHAnsi" w:hAnsiTheme="minorHAnsi" w:cstheme="minorHAnsi"/>
                <w:color w:val="000000" w:themeColor="text1"/>
                <w:sz w:val="20"/>
                <w:szCs w:val="20"/>
              </w:rPr>
              <w:t xml:space="preserve"> a   ser  utilizado    no   cálculo   dos   Benefícios  Previdenciários de Aposentadoria não decorrentes de Invalidez, será igual à média aritmética simples dos 36 (trinta e seis) últimos Salários Reais  de   Contribuição,   sendo   os   24   (vinte   e   quatro)   primeiros   meses   corrigidos   pelos índices da Previdência Social e os 12 (doze) últimos pela variação da Unidade de Benefício deste Plano, observado o disposto no subitem 35.4.</w:t>
            </w:r>
          </w:p>
          <w:p w14:paraId="62B15B4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906B30A"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10F6C17" w14:textId="33CD5B75"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5231C13" w14:textId="77777777" w:rsidTr="00AB19D8">
        <w:trPr>
          <w:trHeight w:val="149"/>
        </w:trPr>
        <w:tc>
          <w:tcPr>
            <w:tcW w:w="4928" w:type="dxa"/>
            <w:shd w:val="clear" w:color="auto" w:fill="auto"/>
          </w:tcPr>
          <w:p w14:paraId="4109BDEE"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33. O Salário Real de Benefício, a ser utilizado no cálculo do Benefício Previdenciário de Aposentadoria por Invalidez, será igual à média aritmética simples dos 12 (doze) últimos Salários Reais de Contribuição anteriores ao mês do início do Benefício, corrigidos pela variação da Unidade de Benefício deste Plano, observado o disposto no item 51 e nos subitens 51.1 e 51.2.</w:t>
            </w:r>
          </w:p>
          <w:p w14:paraId="2DC8356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4B526A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499A385" w14:textId="683A5C5C"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1846EEC" w14:textId="77777777" w:rsidTr="00AB19D8">
        <w:trPr>
          <w:trHeight w:val="149"/>
        </w:trPr>
        <w:tc>
          <w:tcPr>
            <w:tcW w:w="4928" w:type="dxa"/>
            <w:shd w:val="clear" w:color="auto" w:fill="auto"/>
          </w:tcPr>
          <w:p w14:paraId="5EF9014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34.   O Participante, </w:t>
            </w:r>
            <w:proofErr w:type="gramStart"/>
            <w:r w:rsidRPr="006201A0">
              <w:rPr>
                <w:rFonts w:asciiTheme="minorHAnsi" w:hAnsiTheme="minorHAnsi" w:cstheme="minorHAnsi"/>
                <w:color w:val="000000" w:themeColor="text1"/>
                <w:sz w:val="20"/>
                <w:szCs w:val="20"/>
              </w:rPr>
              <w:t>que  vier</w:t>
            </w:r>
            <w:proofErr w:type="gramEnd"/>
            <w:r w:rsidRPr="006201A0">
              <w:rPr>
                <w:rFonts w:asciiTheme="minorHAnsi" w:hAnsiTheme="minorHAnsi" w:cstheme="minorHAnsi"/>
                <w:color w:val="000000" w:themeColor="text1"/>
                <w:sz w:val="20"/>
                <w:szCs w:val="20"/>
              </w:rPr>
              <w:t xml:space="preserve">  a  se  aposentar    e  não   tiver  número    de   Salários   Reais   de  Contribuição suficiente para a apuração do Salário Real de Benefício, </w:t>
            </w:r>
            <w:r w:rsidRPr="006201A0">
              <w:rPr>
                <w:rFonts w:asciiTheme="minorHAnsi" w:hAnsiTheme="minorHAnsi" w:cstheme="minorHAnsi"/>
                <w:color w:val="000000" w:themeColor="text1"/>
                <w:sz w:val="20"/>
                <w:szCs w:val="20"/>
              </w:rPr>
              <w:lastRenderedPageBreak/>
              <w:t>terá o seu Salário Real de Benefício calculado da seguinte forma:</w:t>
            </w:r>
          </w:p>
          <w:p w14:paraId="11B3151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E3C65A7"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E1472CA" w14:textId="21F632DB"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EC94515" w14:textId="77777777" w:rsidTr="005B0ABA">
        <w:trPr>
          <w:trHeight w:val="149"/>
        </w:trPr>
        <w:tc>
          <w:tcPr>
            <w:tcW w:w="4928" w:type="dxa"/>
            <w:shd w:val="clear" w:color="auto" w:fill="auto"/>
          </w:tcPr>
          <w:p w14:paraId="10A02EC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34.1. Em se tratando de Participante Ex-Empregado que optou pelo Benefício Proporcional Diferido, nos termos do subitem 9.3, o Salário Real de Benefício será calculado como se, na data do requerimento da interrupção do recolhimento das contribuições, já tivesse direito a receber Benefício de Aposentadoria por Tempo de Serviço/Contribuição, observado o disposto no item 48 e seus subitens.</w:t>
            </w:r>
          </w:p>
          <w:p w14:paraId="6C2F300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3BEEB125" w14:textId="00E310F4" w:rsidR="005B0ABA" w:rsidRPr="006201A0" w:rsidRDefault="005B0ABA" w:rsidP="005B0ABA">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34.1. Em se tratando de Participante Ex-Empregado que optou pelo Benefício Proporcional Diferido, nos termos do subitem </w:t>
            </w:r>
            <w:r w:rsidRPr="005B0ABA">
              <w:rPr>
                <w:rFonts w:asciiTheme="minorHAnsi" w:hAnsiTheme="minorHAnsi" w:cstheme="minorHAnsi"/>
                <w:b/>
                <w:bCs/>
                <w:color w:val="000000" w:themeColor="text1"/>
                <w:sz w:val="20"/>
                <w:szCs w:val="20"/>
              </w:rPr>
              <w:t>9.4</w:t>
            </w:r>
            <w:r w:rsidRPr="006201A0">
              <w:rPr>
                <w:rFonts w:asciiTheme="minorHAnsi" w:hAnsiTheme="minorHAnsi" w:cstheme="minorHAnsi"/>
                <w:color w:val="000000" w:themeColor="text1"/>
                <w:sz w:val="20"/>
                <w:szCs w:val="20"/>
              </w:rPr>
              <w:t>, o Salário Real de Benefício será calculado como se, na data do requerimento da interrupção do recolhimento das contribuições, já tivesse direito a receber Benefício de Aposentadoria por Tempo de Serviço/Contribuição, observado o disposto no item 48 e seus subitens.</w:t>
            </w:r>
          </w:p>
          <w:p w14:paraId="75D6FACA"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auto"/>
          </w:tcPr>
          <w:p w14:paraId="7C8B159E" w14:textId="12740593" w:rsidR="000E032D" w:rsidRPr="006201A0" w:rsidRDefault="005B0ABA" w:rsidP="000E032D">
            <w:pPr>
              <w:jc w:val="both"/>
              <w:rPr>
                <w:rFonts w:asciiTheme="minorHAnsi" w:hAnsiTheme="minorHAnsi" w:cstheme="minorHAnsi"/>
                <w:color w:val="000000" w:themeColor="text1"/>
                <w:sz w:val="20"/>
                <w:szCs w:val="20"/>
              </w:rPr>
            </w:pPr>
            <w:proofErr w:type="spellStart"/>
            <w:r w:rsidRPr="005469F7">
              <w:rPr>
                <w:rFonts w:asciiTheme="minorHAnsi" w:hAnsiTheme="minorHAnsi" w:cstheme="minorHAnsi"/>
                <w:b/>
                <w:color w:val="000000" w:themeColor="text1"/>
                <w:sz w:val="20"/>
                <w:szCs w:val="20"/>
              </w:rPr>
              <w:t>Bocater</w:t>
            </w:r>
            <w:proofErr w:type="spellEnd"/>
            <w:r w:rsidRPr="005469F7">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R</w:t>
            </w:r>
            <w:r w:rsidRPr="005469F7">
              <w:rPr>
                <w:rFonts w:asciiTheme="minorHAnsi" w:hAnsiTheme="minorHAnsi" w:cstheme="minorHAnsi"/>
                <w:b/>
                <w:color w:val="000000" w:themeColor="text1"/>
                <w:sz w:val="20"/>
                <w:szCs w:val="20"/>
              </w:rPr>
              <w:t>enumeração.</w:t>
            </w:r>
          </w:p>
        </w:tc>
      </w:tr>
      <w:tr w:rsidR="000E032D" w:rsidRPr="006201A0" w14:paraId="53A89F78" w14:textId="77777777" w:rsidTr="00AB19D8">
        <w:trPr>
          <w:trHeight w:val="149"/>
        </w:trPr>
        <w:tc>
          <w:tcPr>
            <w:tcW w:w="4928" w:type="dxa"/>
            <w:shd w:val="clear" w:color="auto" w:fill="auto"/>
          </w:tcPr>
          <w:p w14:paraId="0A6C2C0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34.2. Em se tratando de Participante com contrato de trabalho suspenso, por estar em gozo de licença sem vencimentos, e que optou pela suspensão do recolhimento de contribuições para este Plano, o Salário Real de Benefício assumirá o mesmo valor que teria, caso tivesse continuado a recolher contribuições na forma prevista neste Regulamento, observado o disposto no item 46 e subitens.</w:t>
            </w:r>
          </w:p>
          <w:p w14:paraId="72E26DB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3992AB9" w14:textId="77EE798B"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40DE21E" w14:textId="7D09B194"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43B0D891" w14:textId="77777777" w:rsidTr="00AB19D8">
        <w:trPr>
          <w:trHeight w:val="149"/>
        </w:trPr>
        <w:tc>
          <w:tcPr>
            <w:tcW w:w="4928" w:type="dxa"/>
            <w:shd w:val="clear" w:color="auto" w:fill="auto"/>
          </w:tcPr>
          <w:p w14:paraId="06FAA12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34.3. Em se tratando de Participante não enquadrado nos subitens 34.1 e 34.2, o Salário Real de Benefício será calculado considerando como zero o valor do Salário Real de Contribuição, dos meses em que não tenha realizado contribuições para este Plano.</w:t>
            </w:r>
          </w:p>
          <w:p w14:paraId="58041CF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63A454B"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995D248" w14:textId="12B9B03A" w:rsidR="000E032D" w:rsidRPr="006201A0" w:rsidRDefault="000E032D" w:rsidP="000E032D">
            <w:pPr>
              <w:rPr>
                <w:rFonts w:asciiTheme="minorHAnsi" w:hAnsiTheme="minorHAnsi" w:cstheme="minorHAnsi"/>
                <w:color w:val="000000" w:themeColor="text1"/>
                <w:sz w:val="20"/>
                <w:szCs w:val="20"/>
              </w:rPr>
            </w:pPr>
          </w:p>
        </w:tc>
      </w:tr>
      <w:tr w:rsidR="000E032D" w:rsidRPr="006201A0" w14:paraId="53588411" w14:textId="77777777" w:rsidTr="00AB19D8">
        <w:trPr>
          <w:trHeight w:val="149"/>
        </w:trPr>
        <w:tc>
          <w:tcPr>
            <w:tcW w:w="4928" w:type="dxa"/>
            <w:shd w:val="clear" w:color="auto" w:fill="auto"/>
          </w:tcPr>
          <w:p w14:paraId="507C7FAA" w14:textId="08068540" w:rsidR="000E032D" w:rsidRPr="006201A0" w:rsidRDefault="000E032D" w:rsidP="005B0ABA">
            <w:pPr>
              <w:jc w:val="both"/>
              <w:rPr>
                <w:rFonts w:asciiTheme="minorHAnsi" w:hAnsiTheme="minorHAnsi" w:cstheme="minorHAnsi"/>
                <w:color w:val="000000" w:themeColor="text1"/>
                <w:sz w:val="20"/>
                <w:szCs w:val="20"/>
              </w:rPr>
            </w:pPr>
            <w:r w:rsidRPr="006201A0">
              <w:rPr>
                <w:rFonts w:asciiTheme="minorHAnsi" w:hAnsiTheme="minorHAnsi" w:cstheme="minorHAnsi"/>
                <w:b/>
                <w:color w:val="000000" w:themeColor="text1"/>
                <w:sz w:val="20"/>
                <w:szCs w:val="20"/>
              </w:rPr>
              <w:t>Capítulo IX - CRITÉRIOS GERAIS DE CONCESSÃO DOS BENEFÍCIOS PREVIDENCIÁRIOS</w:t>
            </w:r>
          </w:p>
        </w:tc>
        <w:tc>
          <w:tcPr>
            <w:tcW w:w="5386" w:type="dxa"/>
            <w:shd w:val="clear" w:color="auto" w:fill="D9D9D9" w:themeFill="background1" w:themeFillShade="D9"/>
          </w:tcPr>
          <w:p w14:paraId="533A794B"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54C189A"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D29487E" w14:textId="77777777" w:rsidTr="00AB19D8">
        <w:trPr>
          <w:trHeight w:val="149"/>
        </w:trPr>
        <w:tc>
          <w:tcPr>
            <w:tcW w:w="4928" w:type="dxa"/>
            <w:shd w:val="clear" w:color="auto" w:fill="auto"/>
          </w:tcPr>
          <w:p w14:paraId="05CF5BE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35. O Benefício de Aposentadoria deste Plano, que é constituído pela Complementação de Aposentadoria e, quando   for   o   caso, pelo   Adicional   de   </w:t>
            </w:r>
            <w:proofErr w:type="gramStart"/>
            <w:r w:rsidRPr="006201A0">
              <w:rPr>
                <w:rFonts w:asciiTheme="minorHAnsi" w:hAnsiTheme="minorHAnsi" w:cstheme="minorHAnsi"/>
                <w:color w:val="000000" w:themeColor="text1"/>
                <w:sz w:val="20"/>
                <w:szCs w:val="20"/>
              </w:rPr>
              <w:t>Aposentadoria,  é</w:t>
            </w:r>
            <w:proofErr w:type="gramEnd"/>
            <w:r w:rsidRPr="006201A0">
              <w:rPr>
                <w:rFonts w:asciiTheme="minorHAnsi" w:hAnsiTheme="minorHAnsi" w:cstheme="minorHAnsi"/>
                <w:color w:val="000000" w:themeColor="text1"/>
                <w:sz w:val="20"/>
                <w:szCs w:val="20"/>
              </w:rPr>
              <w:t xml:space="preserve">   uma   renda   mensal   calculada   a   partir   dos seguintes parâmetros principais: </w:t>
            </w:r>
          </w:p>
          <w:p w14:paraId="7F04F9E3" w14:textId="77777777" w:rsidR="000E032D" w:rsidRPr="006201A0" w:rsidRDefault="000E032D" w:rsidP="000E032D">
            <w:pPr>
              <w:jc w:val="both"/>
              <w:rPr>
                <w:rFonts w:asciiTheme="minorHAnsi" w:hAnsiTheme="minorHAnsi" w:cstheme="minorHAnsi"/>
                <w:color w:val="000000" w:themeColor="text1"/>
                <w:sz w:val="20"/>
                <w:szCs w:val="20"/>
              </w:rPr>
            </w:pPr>
          </w:p>
          <w:p w14:paraId="7CF38547" w14:textId="77777777" w:rsidR="000E032D" w:rsidRPr="006201A0" w:rsidRDefault="000E032D" w:rsidP="000E032D">
            <w:pPr>
              <w:jc w:val="both"/>
              <w:rPr>
                <w:rFonts w:asciiTheme="minorHAnsi" w:hAnsiTheme="minorHAnsi" w:cstheme="minorHAnsi"/>
                <w:color w:val="000000" w:themeColor="text1"/>
                <w:sz w:val="20"/>
                <w:szCs w:val="20"/>
              </w:rPr>
            </w:pPr>
          </w:p>
          <w:p w14:paraId="254CF2E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 Salário Real de Benefício; </w:t>
            </w:r>
          </w:p>
          <w:p w14:paraId="140F300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b) Aposentadoria da Previdência Social;</w:t>
            </w:r>
          </w:p>
          <w:p w14:paraId="25B1770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c) Percentuais de redução em função de idade ou   tempo de serviço/contribuição; </w:t>
            </w:r>
          </w:p>
          <w:p w14:paraId="242FE0C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d) Valor Mínimo fixado para cada espécie de Benefício de Aposentadoria; </w:t>
            </w:r>
          </w:p>
          <w:p w14:paraId="5BCFADC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e) Valor Mínimo fixado para o Benefício de Pensão.</w:t>
            </w:r>
          </w:p>
          <w:p w14:paraId="49498F1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53846C0D" w14:textId="77777777" w:rsidR="000E032D" w:rsidRPr="006201A0" w:rsidRDefault="000E032D" w:rsidP="000E032D">
            <w:pPr>
              <w:rPr>
                <w:rFonts w:asciiTheme="minorHAnsi" w:hAnsiTheme="minorHAnsi" w:cstheme="minorHAnsi"/>
                <w:b/>
                <w:color w:val="000000" w:themeColor="text1"/>
                <w:sz w:val="20"/>
                <w:szCs w:val="20"/>
              </w:rPr>
            </w:pPr>
          </w:p>
        </w:tc>
        <w:tc>
          <w:tcPr>
            <w:tcW w:w="5103" w:type="dxa"/>
            <w:tcBorders>
              <w:bottom w:val="single" w:sz="4" w:space="0" w:color="595959"/>
            </w:tcBorders>
            <w:shd w:val="clear" w:color="auto" w:fill="D9D9D9" w:themeFill="background1" w:themeFillShade="D9"/>
          </w:tcPr>
          <w:p w14:paraId="70CFC0ED" w14:textId="78AA55BE" w:rsidR="000E032D" w:rsidRPr="006201A0" w:rsidRDefault="000E032D" w:rsidP="000E032D">
            <w:pPr>
              <w:jc w:val="both"/>
              <w:rPr>
                <w:rFonts w:asciiTheme="minorHAnsi" w:hAnsiTheme="minorHAnsi" w:cstheme="minorHAnsi"/>
                <w:b/>
                <w:color w:val="000000" w:themeColor="text1"/>
                <w:sz w:val="20"/>
                <w:szCs w:val="20"/>
              </w:rPr>
            </w:pPr>
          </w:p>
        </w:tc>
      </w:tr>
      <w:tr w:rsidR="000E032D" w:rsidRPr="006201A0" w14:paraId="145A86A0" w14:textId="77777777" w:rsidTr="00AB19D8">
        <w:trPr>
          <w:trHeight w:val="149"/>
        </w:trPr>
        <w:tc>
          <w:tcPr>
            <w:tcW w:w="4928" w:type="dxa"/>
            <w:shd w:val="clear" w:color="auto" w:fill="auto"/>
          </w:tcPr>
          <w:p w14:paraId="63CF087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35.1.   Os Participantes inscritos   a   partir   de   01/12/</w:t>
            </w:r>
            <w:proofErr w:type="gramStart"/>
            <w:r w:rsidRPr="006201A0">
              <w:rPr>
                <w:rFonts w:asciiTheme="minorHAnsi" w:hAnsiTheme="minorHAnsi" w:cstheme="minorHAnsi"/>
                <w:color w:val="000000" w:themeColor="text1"/>
                <w:sz w:val="20"/>
                <w:szCs w:val="20"/>
              </w:rPr>
              <w:t>88  -</w:t>
            </w:r>
            <w:proofErr w:type="gramEnd"/>
            <w:r w:rsidRPr="006201A0">
              <w:rPr>
                <w:rFonts w:asciiTheme="minorHAnsi" w:hAnsiTheme="minorHAnsi" w:cstheme="minorHAnsi"/>
                <w:color w:val="000000" w:themeColor="text1"/>
                <w:sz w:val="20"/>
                <w:szCs w:val="20"/>
              </w:rPr>
              <w:t xml:space="preserve">  data   em   que   foi   revogada   a   obrigatoriedade   de aplicação     da   proporcionalidade      aos   Benefícios    de   Aposentadoria      deste   Plano,   não   decorrentes     de Invalidez    -  com    35  (trinta  e  cinco)   ou  mais    anos   de  idade   estarão   obrigados    a  pagar   contribuição adicional, a título de Jóia Atuarial, por força do disposto no item 13.2.</w:t>
            </w:r>
          </w:p>
          <w:p w14:paraId="18851028"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auto"/>
            </w:tcBorders>
            <w:shd w:val="clear" w:color="auto" w:fill="D9D9D9" w:themeFill="background1" w:themeFillShade="D9"/>
          </w:tcPr>
          <w:p w14:paraId="43C98E38"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D9D9D9" w:themeFill="background1" w:themeFillShade="D9"/>
          </w:tcPr>
          <w:p w14:paraId="2661E352" w14:textId="39A84E76"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31E63D2" w14:textId="77777777" w:rsidTr="00AB19D8">
        <w:trPr>
          <w:trHeight w:val="149"/>
        </w:trPr>
        <w:tc>
          <w:tcPr>
            <w:tcW w:w="4928" w:type="dxa"/>
            <w:shd w:val="clear" w:color="auto" w:fill="auto"/>
          </w:tcPr>
          <w:p w14:paraId="6FEB66B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35.2. Para os Participantes inscritos com idade igual ou superior a 40 (quarenta) anos, entre 01/09/79 e 30/11/88, será aplicada, sobre o Benefício de Aposentadoria não decorrente de Invalidez, a proporção de tantos 1/30 (um trinta avos) quantos forem os anos completos de contribuição a </w:t>
            </w:r>
            <w:proofErr w:type="spellStart"/>
            <w:r w:rsidRPr="006201A0">
              <w:rPr>
                <w:rFonts w:asciiTheme="minorHAnsi" w:hAnsiTheme="minorHAnsi" w:cstheme="minorHAnsi"/>
                <w:color w:val="000000" w:themeColor="text1"/>
                <w:sz w:val="20"/>
                <w:szCs w:val="20"/>
              </w:rPr>
              <w:t>este</w:t>
            </w:r>
            <w:proofErr w:type="spellEnd"/>
            <w:r w:rsidRPr="006201A0">
              <w:rPr>
                <w:rFonts w:asciiTheme="minorHAnsi" w:hAnsiTheme="minorHAnsi" w:cstheme="minorHAnsi"/>
                <w:color w:val="000000" w:themeColor="text1"/>
                <w:sz w:val="20"/>
                <w:szCs w:val="20"/>
              </w:rPr>
              <w:t xml:space="preserve"> Plano até o máximo de 30/30 (trinta </w:t>
            </w:r>
            <w:proofErr w:type="spellStart"/>
            <w:r w:rsidRPr="006201A0">
              <w:rPr>
                <w:rFonts w:asciiTheme="minorHAnsi" w:hAnsiTheme="minorHAnsi" w:cstheme="minorHAnsi"/>
                <w:color w:val="000000" w:themeColor="text1"/>
                <w:sz w:val="20"/>
                <w:szCs w:val="20"/>
              </w:rPr>
              <w:t>trinta</w:t>
            </w:r>
            <w:proofErr w:type="spellEnd"/>
            <w:r w:rsidRPr="006201A0">
              <w:rPr>
                <w:rFonts w:asciiTheme="minorHAnsi" w:hAnsiTheme="minorHAnsi" w:cstheme="minorHAnsi"/>
                <w:color w:val="000000" w:themeColor="text1"/>
                <w:sz w:val="20"/>
                <w:szCs w:val="20"/>
              </w:rPr>
              <w:t xml:space="preserve"> avos), desde que não venham a optar pelo disposto no subitem 35.3.1, observada, ainda, a carência específica para cada benefício.</w:t>
            </w:r>
          </w:p>
          <w:p w14:paraId="34CF617A"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top w:val="single" w:sz="4" w:space="0" w:color="auto"/>
            </w:tcBorders>
            <w:shd w:val="clear" w:color="auto" w:fill="D9D9D9" w:themeFill="background1" w:themeFillShade="D9"/>
          </w:tcPr>
          <w:p w14:paraId="12DB62C2"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top w:val="single" w:sz="4" w:space="0" w:color="auto"/>
            </w:tcBorders>
            <w:shd w:val="clear" w:color="auto" w:fill="D9D9D9" w:themeFill="background1" w:themeFillShade="D9"/>
          </w:tcPr>
          <w:p w14:paraId="0568735D" w14:textId="08D6E933"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0BD0F14" w14:textId="77777777" w:rsidTr="00AB19D8">
        <w:trPr>
          <w:trHeight w:val="149"/>
        </w:trPr>
        <w:tc>
          <w:tcPr>
            <w:tcW w:w="4928" w:type="dxa"/>
            <w:shd w:val="clear" w:color="auto" w:fill="auto"/>
          </w:tcPr>
          <w:p w14:paraId="0FE8292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35.3. Para os Participantes inscritos com idade igual ou superior a 40 (quarenta) anos entre 24/08/76 e 31/08/79, será aplicada, sobre o Benefício de Aposentadoria não decorrente de Invalidez, a proporção de tantos 1/30 (um trinta avos) quantos forem os anos completos de contribuição, até o máximo de 30/30 (trinta </w:t>
            </w:r>
            <w:proofErr w:type="spellStart"/>
            <w:r w:rsidRPr="006201A0">
              <w:rPr>
                <w:rFonts w:asciiTheme="minorHAnsi" w:hAnsiTheme="minorHAnsi" w:cstheme="minorHAnsi"/>
                <w:color w:val="000000" w:themeColor="text1"/>
                <w:sz w:val="20"/>
                <w:szCs w:val="20"/>
              </w:rPr>
              <w:t>trinta</w:t>
            </w:r>
            <w:proofErr w:type="spellEnd"/>
            <w:r w:rsidRPr="006201A0">
              <w:rPr>
                <w:rFonts w:asciiTheme="minorHAnsi" w:hAnsiTheme="minorHAnsi" w:cstheme="minorHAnsi"/>
                <w:color w:val="000000" w:themeColor="text1"/>
                <w:sz w:val="20"/>
                <w:szCs w:val="20"/>
              </w:rPr>
              <w:t xml:space="preserve"> avos), desde que não venham a optar pelo disposto no subitem 35.3.1., observada, ainda, a carência específica para cada benefício.</w:t>
            </w:r>
          </w:p>
          <w:p w14:paraId="587EDFE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65FB579"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0C1AAA9" w14:textId="37BD0552"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1124684" w14:textId="77777777" w:rsidTr="00AB19D8">
        <w:trPr>
          <w:trHeight w:val="149"/>
        </w:trPr>
        <w:tc>
          <w:tcPr>
            <w:tcW w:w="4928" w:type="dxa"/>
            <w:shd w:val="clear" w:color="auto" w:fill="auto"/>
          </w:tcPr>
          <w:p w14:paraId="7FF84B8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35.3.1. Aos Participantes referidos nos subitens 35.2 e 35.3, será facultado o direito de receber o benefício sem     </w:t>
            </w:r>
            <w:proofErr w:type="gramStart"/>
            <w:r w:rsidRPr="006201A0">
              <w:rPr>
                <w:rFonts w:asciiTheme="minorHAnsi" w:hAnsiTheme="minorHAnsi" w:cstheme="minorHAnsi"/>
                <w:color w:val="000000" w:themeColor="text1"/>
                <w:sz w:val="20"/>
                <w:szCs w:val="20"/>
              </w:rPr>
              <w:t>a  referida</w:t>
            </w:r>
            <w:proofErr w:type="gramEnd"/>
            <w:r w:rsidRPr="006201A0">
              <w:rPr>
                <w:rFonts w:asciiTheme="minorHAnsi" w:hAnsiTheme="minorHAnsi" w:cstheme="minorHAnsi"/>
                <w:color w:val="000000" w:themeColor="text1"/>
                <w:sz w:val="20"/>
                <w:szCs w:val="20"/>
              </w:rPr>
              <w:t xml:space="preserve">   proporcionalidade,       desde   que   recolham     a  este   Plano    o  valor   da  Jóia, determinado </w:t>
            </w:r>
            <w:r w:rsidRPr="006201A0">
              <w:rPr>
                <w:rFonts w:asciiTheme="minorHAnsi" w:hAnsiTheme="minorHAnsi" w:cstheme="minorHAnsi"/>
                <w:color w:val="000000" w:themeColor="text1"/>
                <w:sz w:val="20"/>
                <w:szCs w:val="20"/>
              </w:rPr>
              <w:lastRenderedPageBreak/>
              <w:t>atuarialmente,   na   época   de   concessão   do   Benefício   de   Aposentadoria,   observada   a   carência   específica para cada benefício.</w:t>
            </w:r>
          </w:p>
          <w:p w14:paraId="73757A8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CE9EE1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5600E53" w14:textId="6981F2AE"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9EA82CF" w14:textId="77777777" w:rsidTr="00AB19D8">
        <w:trPr>
          <w:trHeight w:val="149"/>
        </w:trPr>
        <w:tc>
          <w:tcPr>
            <w:tcW w:w="4928" w:type="dxa"/>
            <w:shd w:val="clear" w:color="auto" w:fill="auto"/>
          </w:tcPr>
          <w:p w14:paraId="752810E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35.4. No cálculo do Benefício de Aposentadoria será sempre expurgada, do valor da Aposentadoria da Previdência       Social, a   eventual    </w:t>
            </w:r>
            <w:proofErr w:type="gramStart"/>
            <w:r w:rsidRPr="006201A0">
              <w:rPr>
                <w:rFonts w:asciiTheme="minorHAnsi" w:hAnsiTheme="minorHAnsi" w:cstheme="minorHAnsi"/>
                <w:color w:val="000000" w:themeColor="text1"/>
                <w:sz w:val="20"/>
                <w:szCs w:val="20"/>
              </w:rPr>
              <w:t xml:space="preserve">influência,   </w:t>
            </w:r>
            <w:proofErr w:type="gramEnd"/>
            <w:r w:rsidRPr="006201A0">
              <w:rPr>
                <w:rFonts w:asciiTheme="minorHAnsi" w:hAnsiTheme="minorHAnsi" w:cstheme="minorHAnsi"/>
                <w:color w:val="000000" w:themeColor="text1"/>
                <w:sz w:val="20"/>
                <w:szCs w:val="20"/>
              </w:rPr>
              <w:t xml:space="preserve">  no   valor   da   mesma, de Remunerações  recebidas da Patrocinadora ou de outras fontes, que sofreram descontos para a Previdência Social, mas que não foram objeto de contribuição para este Plano.</w:t>
            </w:r>
          </w:p>
          <w:p w14:paraId="1D1DCE7B"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618B57B"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EE09CC1" w14:textId="3947D986" w:rsidR="000E032D" w:rsidRPr="006201A0" w:rsidRDefault="000E032D" w:rsidP="000E032D">
            <w:pPr>
              <w:jc w:val="both"/>
              <w:rPr>
                <w:rFonts w:asciiTheme="minorHAnsi" w:hAnsiTheme="minorHAnsi" w:cstheme="minorHAnsi"/>
                <w:b/>
                <w:color w:val="000000" w:themeColor="text1"/>
                <w:sz w:val="20"/>
                <w:szCs w:val="20"/>
              </w:rPr>
            </w:pPr>
          </w:p>
        </w:tc>
      </w:tr>
      <w:tr w:rsidR="000E032D" w:rsidRPr="006201A0" w14:paraId="4FF45266" w14:textId="77777777" w:rsidTr="00AB19D8">
        <w:trPr>
          <w:trHeight w:val="149"/>
        </w:trPr>
        <w:tc>
          <w:tcPr>
            <w:tcW w:w="4928" w:type="dxa"/>
            <w:shd w:val="clear" w:color="auto" w:fill="auto"/>
          </w:tcPr>
          <w:p w14:paraId="64A9323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35.5. O Benefício de Aposentadoria será calculado considerando um Salário de Benefício da Previdência Social onde os 12 (doze) últimos Salários de Contribuição, que entrarem em seu cálculo, sejam também corrigidos pela variação da Unidade de Benefício deste Plano, de forma análoga ao disposto nos itens 32 e 33,   para   o   Salário   Real   de   Benefício,   bem   como   considerando   um   Teto   de   Benefício   e   um   Teto   de Contribuição para a Previdência Social, também atualizados pelo mesmo índice de variação da Unidade de Benefício.</w:t>
            </w:r>
          </w:p>
          <w:p w14:paraId="49F83ADA"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0CF71D9" w14:textId="77777777" w:rsidR="000E032D" w:rsidRPr="006201A0" w:rsidRDefault="000E032D" w:rsidP="000E032D">
            <w:pPr>
              <w:tabs>
                <w:tab w:val="left" w:pos="3217"/>
              </w:tabs>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D3FB44A" w14:textId="77777777" w:rsidR="000E032D" w:rsidRPr="006201A0" w:rsidRDefault="000E032D" w:rsidP="000E032D">
            <w:pPr>
              <w:tabs>
                <w:tab w:val="left" w:pos="3217"/>
              </w:tabs>
              <w:jc w:val="both"/>
              <w:rPr>
                <w:rFonts w:asciiTheme="minorHAnsi" w:hAnsiTheme="minorHAnsi" w:cstheme="minorHAnsi"/>
                <w:color w:val="000000" w:themeColor="text1"/>
                <w:sz w:val="20"/>
                <w:szCs w:val="20"/>
              </w:rPr>
            </w:pPr>
          </w:p>
        </w:tc>
      </w:tr>
      <w:tr w:rsidR="000E032D" w:rsidRPr="006201A0" w14:paraId="77B1D9D3" w14:textId="77777777" w:rsidTr="00AB19D8">
        <w:trPr>
          <w:trHeight w:val="149"/>
        </w:trPr>
        <w:tc>
          <w:tcPr>
            <w:tcW w:w="4928" w:type="dxa"/>
            <w:shd w:val="clear" w:color="auto" w:fill="auto"/>
          </w:tcPr>
          <w:p w14:paraId="6B09F2E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36.   O Salário de   Contribuição   do   Participante   é   a   soma   das   parcelas   que   constituem   sua   remuneração mensal,   recebidas   a   qualquer   título,   sobre   as   quais   incidirem   contribuições   para   a   Previdência   Social, considerando   o   teto   de   contribuição   mensal   por   esta   utilizado,   à   exceção   dos   valores   pagos   a   título   de Participação      nos   Lucros,    através    de   Gratificações     Periódicas,    que   não  tiverem sido   incorporados definitivamente à remuneração mensal, observado o disposto no subitem 26.1.</w:t>
            </w:r>
          </w:p>
          <w:p w14:paraId="77B7D48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260B51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30F941D"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3B722C8" w14:textId="77777777" w:rsidTr="00AB19D8">
        <w:trPr>
          <w:trHeight w:val="149"/>
        </w:trPr>
        <w:tc>
          <w:tcPr>
            <w:tcW w:w="4928" w:type="dxa"/>
            <w:shd w:val="clear" w:color="auto" w:fill="auto"/>
          </w:tcPr>
          <w:p w14:paraId="7CFE63D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36.1. O Salário de Benefício, a ser utilizado no cálculo dos Benefícios Previdenciários de Aposentadoria não decorrentes de Invalidez, será igual à média aritmética simples dos 36 (trinta e seis) últimos Salários de   </w:t>
            </w:r>
            <w:proofErr w:type="gramStart"/>
            <w:r w:rsidRPr="006201A0">
              <w:rPr>
                <w:rFonts w:asciiTheme="minorHAnsi" w:hAnsiTheme="minorHAnsi" w:cstheme="minorHAnsi"/>
                <w:color w:val="000000" w:themeColor="text1"/>
                <w:sz w:val="20"/>
                <w:szCs w:val="20"/>
              </w:rPr>
              <w:t xml:space="preserve">Contribuição,   </w:t>
            </w:r>
            <w:proofErr w:type="gramEnd"/>
            <w:r w:rsidRPr="006201A0">
              <w:rPr>
                <w:rFonts w:asciiTheme="minorHAnsi" w:hAnsiTheme="minorHAnsi" w:cstheme="minorHAnsi"/>
                <w:color w:val="000000" w:themeColor="text1"/>
                <w:sz w:val="20"/>
                <w:szCs w:val="20"/>
              </w:rPr>
              <w:t xml:space="preserve">sendo   os   24   (vinte   e   quatro)   primeiros   </w:t>
            </w:r>
            <w:r w:rsidRPr="006201A0">
              <w:rPr>
                <w:rFonts w:asciiTheme="minorHAnsi" w:hAnsiTheme="minorHAnsi" w:cstheme="minorHAnsi"/>
                <w:color w:val="000000" w:themeColor="text1"/>
                <w:sz w:val="20"/>
                <w:szCs w:val="20"/>
              </w:rPr>
              <w:lastRenderedPageBreak/>
              <w:t>meses   corrigidos   pelos   índices   da   Previdência Social e os 12 (doze) últimos pela variação da Unidade de Benefício deste Plano, observado o disposto no subitem 35.4.</w:t>
            </w:r>
          </w:p>
          <w:p w14:paraId="464845FB"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FA7D53E"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F46A1BA" w14:textId="1470BB21"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3EA609E" w14:textId="77777777" w:rsidTr="00AB19D8">
        <w:trPr>
          <w:trHeight w:val="149"/>
        </w:trPr>
        <w:tc>
          <w:tcPr>
            <w:tcW w:w="4928" w:type="dxa"/>
            <w:shd w:val="clear" w:color="auto" w:fill="auto"/>
          </w:tcPr>
          <w:p w14:paraId="73BE0DB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36.2. A cada data-base de reajuste, caso o Benefício de Aposentadoria, nele incluídos a Complementação e o Adicional de Aposentadoria, resultar numa renda mensal inferior a 20 (vinte) Unidades de Benefício deste Plano, o Benefício de Aposentadoria assumirá este valor, a título de "piso mínimo" de Benefício de Aposentadoria.</w:t>
            </w:r>
          </w:p>
          <w:p w14:paraId="5D206AF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FB43E9A"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0D26E9E" w14:textId="43C7A579"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4F4922D" w14:textId="77777777" w:rsidTr="00AB19D8">
        <w:trPr>
          <w:trHeight w:val="149"/>
        </w:trPr>
        <w:tc>
          <w:tcPr>
            <w:tcW w:w="4928" w:type="dxa"/>
            <w:shd w:val="clear" w:color="auto" w:fill="auto"/>
          </w:tcPr>
          <w:p w14:paraId="7189503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36.3.   Quando   se   tratar   de   Benefício   de   </w:t>
            </w:r>
            <w:proofErr w:type="gramStart"/>
            <w:r w:rsidRPr="006201A0">
              <w:rPr>
                <w:rFonts w:asciiTheme="minorHAnsi" w:hAnsiTheme="minorHAnsi" w:cstheme="minorHAnsi"/>
                <w:color w:val="000000" w:themeColor="text1"/>
                <w:sz w:val="20"/>
                <w:szCs w:val="20"/>
              </w:rPr>
              <w:t xml:space="preserve">Pensão,   </w:t>
            </w:r>
            <w:proofErr w:type="gramEnd"/>
            <w:r w:rsidRPr="006201A0">
              <w:rPr>
                <w:rFonts w:asciiTheme="minorHAnsi" w:hAnsiTheme="minorHAnsi" w:cstheme="minorHAnsi"/>
                <w:color w:val="000000" w:themeColor="text1"/>
                <w:sz w:val="20"/>
                <w:szCs w:val="20"/>
              </w:rPr>
              <w:t>em   cada   data-base   de   reajuste   se   fixará,   como   "piso mínimo" deste Benefício, o valor de 10 (dez) Unidades de Benefício deste Plano.</w:t>
            </w:r>
          </w:p>
          <w:p w14:paraId="3BD7F40A"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6B9E49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4838792" w14:textId="5D23ED8B"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E996E91" w14:textId="77777777" w:rsidTr="00AB19D8">
        <w:trPr>
          <w:trHeight w:val="2117"/>
        </w:trPr>
        <w:tc>
          <w:tcPr>
            <w:tcW w:w="4928" w:type="dxa"/>
            <w:shd w:val="clear" w:color="auto" w:fill="auto"/>
          </w:tcPr>
          <w:p w14:paraId="7598B3A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37.   O   Benefício   de   Aposentadoria   deste   Plano   será   devido   ao Participante   Empregado   que   venha   a   se aposentar pela Previdência Social, a partir do dia seguinte ao do afastamento do serviço regular e efetivo da Patrocinadora, após terem sido observadas todas as exigências impostas por este Regulamento, bem como ter sido o requerimento desse Benefício deferido pela REAL GRANDEZA.</w:t>
            </w:r>
          </w:p>
          <w:p w14:paraId="7E309EF9"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A4FB52A" w14:textId="73D037F3"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1CDC8B5" w14:textId="465CDE7D"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A96B309" w14:textId="77777777" w:rsidTr="00AB19D8">
        <w:trPr>
          <w:trHeight w:val="149"/>
        </w:trPr>
        <w:tc>
          <w:tcPr>
            <w:tcW w:w="4928" w:type="dxa"/>
            <w:shd w:val="clear" w:color="auto" w:fill="auto"/>
          </w:tcPr>
          <w:p w14:paraId="775C55CF" w14:textId="446B5EAD"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37.1. O Benefício de Aposentadoria deste Plano será devido ao Participante Ex-Empregado que venha a se aposentar pela Previdência Social, a partir da data de requerimento do Benefício, desde que tenham sido observadas todas as exigências impostas por este Regulamento e desde que o referido requerimento tenha sido deferido pela REAL GRANDEZA.</w:t>
            </w:r>
          </w:p>
          <w:p w14:paraId="2C54CBBB"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C187D34" w14:textId="00B71F1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E58AAA0" w14:textId="15FF5D9D"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37694D9D" w14:textId="77777777" w:rsidTr="00AB19D8">
        <w:trPr>
          <w:trHeight w:val="149"/>
        </w:trPr>
        <w:tc>
          <w:tcPr>
            <w:tcW w:w="4928" w:type="dxa"/>
            <w:shd w:val="clear" w:color="auto" w:fill="auto"/>
          </w:tcPr>
          <w:p w14:paraId="625F444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37.2 Os Benefícios de Aposentadoria e Pensão, cuja base de cálculo na Previdência Social for alterada em decorrência   da   revisão   de   tempo   de   serviço   após   a   sua   </w:t>
            </w:r>
            <w:proofErr w:type="gramStart"/>
            <w:r w:rsidRPr="006201A0">
              <w:rPr>
                <w:rFonts w:asciiTheme="minorHAnsi" w:hAnsiTheme="minorHAnsi" w:cstheme="minorHAnsi"/>
                <w:color w:val="000000" w:themeColor="text1"/>
                <w:sz w:val="20"/>
                <w:szCs w:val="20"/>
              </w:rPr>
              <w:t xml:space="preserve">concessão,   </w:t>
            </w:r>
            <w:proofErr w:type="gramEnd"/>
            <w:r w:rsidRPr="006201A0">
              <w:rPr>
                <w:rFonts w:asciiTheme="minorHAnsi" w:hAnsiTheme="minorHAnsi" w:cstheme="minorHAnsi"/>
                <w:color w:val="000000" w:themeColor="text1"/>
                <w:sz w:val="20"/>
                <w:szCs w:val="20"/>
              </w:rPr>
              <w:t xml:space="preserve">serão   de   igual   forma   revistos   pela </w:t>
            </w:r>
            <w:r w:rsidRPr="006201A0">
              <w:rPr>
                <w:rFonts w:asciiTheme="minorHAnsi" w:hAnsiTheme="minorHAnsi" w:cstheme="minorHAnsi"/>
                <w:color w:val="000000" w:themeColor="text1"/>
                <w:sz w:val="20"/>
                <w:szCs w:val="20"/>
              </w:rPr>
              <w:lastRenderedPageBreak/>
              <w:t>REAL       GRANDEZA,           desde   que    tenham     sido   observadas     todas    as  exigências     impostas     por   este Regulamento.</w:t>
            </w:r>
          </w:p>
          <w:p w14:paraId="7BCC044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CCC19FD"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D0DD9CD" w14:textId="0C305AAC"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192BB529" w14:textId="77777777" w:rsidTr="00AB19D8">
        <w:trPr>
          <w:trHeight w:val="149"/>
        </w:trPr>
        <w:tc>
          <w:tcPr>
            <w:tcW w:w="4928" w:type="dxa"/>
            <w:shd w:val="clear" w:color="auto" w:fill="auto"/>
          </w:tcPr>
          <w:p w14:paraId="5DD3461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37.2.1.   Para   este   efeito, a   REAL   GRANDEZA   fará   novo   cálculo   do   </w:t>
            </w:r>
            <w:proofErr w:type="gramStart"/>
            <w:r w:rsidRPr="006201A0">
              <w:rPr>
                <w:rFonts w:asciiTheme="minorHAnsi" w:hAnsiTheme="minorHAnsi" w:cstheme="minorHAnsi"/>
                <w:color w:val="000000" w:themeColor="text1"/>
                <w:sz w:val="20"/>
                <w:szCs w:val="20"/>
              </w:rPr>
              <w:t>Benefício,  na</w:t>
            </w:r>
            <w:proofErr w:type="gramEnd"/>
            <w:r w:rsidRPr="006201A0">
              <w:rPr>
                <w:rFonts w:asciiTheme="minorHAnsi" w:hAnsiTheme="minorHAnsi" w:cstheme="minorHAnsi"/>
                <w:color w:val="000000" w:themeColor="text1"/>
                <w:sz w:val="20"/>
                <w:szCs w:val="20"/>
              </w:rPr>
              <w:t xml:space="preserve">   data   em   que   foi efetuado o cálculo do Benefício original aplicando, desde então, os índices de reajuste de Benefícios deste Plano, praticados até a data do requerimento da revisão junto à REAL GRANDEZA.</w:t>
            </w:r>
          </w:p>
          <w:p w14:paraId="0D34DA3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FA34A9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6724771" w14:textId="36133D7F"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C4430EA" w14:textId="77777777" w:rsidTr="00AB19D8">
        <w:trPr>
          <w:trHeight w:val="149"/>
        </w:trPr>
        <w:tc>
          <w:tcPr>
            <w:tcW w:w="4928" w:type="dxa"/>
            <w:shd w:val="clear" w:color="auto" w:fill="auto"/>
          </w:tcPr>
          <w:p w14:paraId="3CD1AA2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37.2.2. O novo valor do Benefício deste Plano só será devido a partir da data do requerimento de revisão junto à REAL GRANDEZA, independentemente de qualquer data caracterizada pela Previdência Social.</w:t>
            </w:r>
          </w:p>
          <w:p w14:paraId="5279863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B1EC2FA"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62A9FE1" w14:textId="1B2AFB48"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4A5B88A" w14:textId="77777777" w:rsidTr="00AB19D8">
        <w:trPr>
          <w:trHeight w:val="149"/>
        </w:trPr>
        <w:tc>
          <w:tcPr>
            <w:tcW w:w="4928" w:type="dxa"/>
            <w:shd w:val="clear" w:color="auto" w:fill="auto"/>
          </w:tcPr>
          <w:p w14:paraId="4F1540FF" w14:textId="77777777" w:rsidR="000E032D" w:rsidRPr="006201A0" w:rsidRDefault="000E032D" w:rsidP="000E032D">
            <w:pPr>
              <w:jc w:val="both"/>
              <w:rPr>
                <w:rFonts w:asciiTheme="minorHAnsi" w:hAnsiTheme="minorHAnsi" w:cstheme="minorHAnsi"/>
                <w:sz w:val="20"/>
                <w:szCs w:val="20"/>
              </w:rPr>
            </w:pPr>
            <w:r w:rsidRPr="006201A0">
              <w:rPr>
                <w:rFonts w:asciiTheme="minorHAnsi" w:hAnsiTheme="minorHAnsi" w:cstheme="minorHAnsi"/>
                <w:sz w:val="20"/>
                <w:szCs w:val="20"/>
              </w:rPr>
              <w:t xml:space="preserve">38. Os Benefícios de Aposentadoria e de Pensão deste Plano serão suspensos ou cancelados, sempre que a Previdência Social suspender ou cancelar o benefício da mesma espécie por ela concedido; na hipótese de ser   revista   a   suspensão   pela   Previdência   Social, o   Benefício   de   Aposentadoria   ou   Pensão   deverá   ser </w:t>
            </w:r>
          </w:p>
          <w:p w14:paraId="7D6B551E" w14:textId="77777777" w:rsidR="000E032D" w:rsidRPr="006201A0" w:rsidRDefault="000E032D" w:rsidP="000E032D">
            <w:pPr>
              <w:jc w:val="both"/>
              <w:rPr>
                <w:rFonts w:asciiTheme="minorHAnsi" w:hAnsiTheme="minorHAnsi" w:cstheme="minorHAnsi"/>
                <w:sz w:val="20"/>
                <w:szCs w:val="20"/>
              </w:rPr>
            </w:pPr>
            <w:r w:rsidRPr="006201A0">
              <w:rPr>
                <w:rFonts w:asciiTheme="minorHAnsi" w:hAnsiTheme="minorHAnsi" w:cstheme="minorHAnsi"/>
                <w:sz w:val="20"/>
                <w:szCs w:val="20"/>
              </w:rPr>
              <w:t>restabelecido, devidamente   reajustado   pelo   índice   de   reajuste   de   benefícios   deste   Plano      que   teria   sido aplicado, caso não houvesse ocorrido a suspensão dos mesmos.</w:t>
            </w:r>
          </w:p>
          <w:p w14:paraId="19AD61FA" w14:textId="77777777" w:rsidR="000E032D" w:rsidRPr="006201A0" w:rsidRDefault="000E032D" w:rsidP="000E032D">
            <w:pPr>
              <w:jc w:val="both"/>
              <w:rPr>
                <w:rFonts w:asciiTheme="minorHAnsi" w:hAnsiTheme="minorHAnsi" w:cstheme="minorHAnsi"/>
                <w:strike/>
                <w:color w:val="FF0000"/>
                <w:sz w:val="20"/>
                <w:szCs w:val="20"/>
              </w:rPr>
            </w:pPr>
          </w:p>
        </w:tc>
        <w:tc>
          <w:tcPr>
            <w:tcW w:w="5386" w:type="dxa"/>
            <w:tcBorders>
              <w:bottom w:val="single" w:sz="4" w:space="0" w:color="595959"/>
            </w:tcBorders>
            <w:shd w:val="clear" w:color="auto" w:fill="D9D9D9" w:themeFill="background1" w:themeFillShade="D9"/>
          </w:tcPr>
          <w:p w14:paraId="792E8A8D" w14:textId="3E1B9047" w:rsidR="000E032D" w:rsidRPr="006201A0" w:rsidRDefault="000E032D" w:rsidP="000E032D">
            <w:pPr>
              <w:jc w:val="both"/>
              <w:rPr>
                <w:rFonts w:asciiTheme="minorHAnsi" w:hAnsiTheme="minorHAnsi" w:cstheme="minorHAnsi"/>
                <w:strike/>
                <w:color w:val="FF0000"/>
                <w:sz w:val="20"/>
                <w:szCs w:val="20"/>
              </w:rPr>
            </w:pPr>
          </w:p>
        </w:tc>
        <w:tc>
          <w:tcPr>
            <w:tcW w:w="5103" w:type="dxa"/>
            <w:tcBorders>
              <w:bottom w:val="single" w:sz="4" w:space="0" w:color="595959"/>
            </w:tcBorders>
            <w:shd w:val="clear" w:color="auto" w:fill="D9D9D9" w:themeFill="background1" w:themeFillShade="D9"/>
          </w:tcPr>
          <w:p w14:paraId="731C6D9B" w14:textId="5AF6B58C" w:rsidR="000E032D" w:rsidRPr="006201A0" w:rsidRDefault="000E032D" w:rsidP="000E032D">
            <w:pPr>
              <w:jc w:val="both"/>
              <w:rPr>
                <w:rFonts w:asciiTheme="minorHAnsi" w:hAnsiTheme="minorHAnsi" w:cstheme="minorHAnsi"/>
                <w:b/>
                <w:strike/>
                <w:color w:val="FF0000"/>
                <w:sz w:val="20"/>
                <w:szCs w:val="20"/>
              </w:rPr>
            </w:pPr>
          </w:p>
        </w:tc>
      </w:tr>
      <w:tr w:rsidR="000E032D" w:rsidRPr="006201A0" w14:paraId="1B24CE3D" w14:textId="77777777" w:rsidTr="00AB19D8">
        <w:trPr>
          <w:trHeight w:val="149"/>
        </w:trPr>
        <w:tc>
          <w:tcPr>
            <w:tcW w:w="4928" w:type="dxa"/>
            <w:shd w:val="clear" w:color="auto" w:fill="auto"/>
          </w:tcPr>
          <w:p w14:paraId="04A548E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38.1. O Participante que, estando recebendo Benefício de Aposentadoria deste Plano, retornar ao serviço regular e efetivo na Patrocinadora, terá suspenso o pagamento do Benefício, até o afastamento definitivo do quadro de pessoal da Patrocinadora.</w:t>
            </w:r>
          </w:p>
          <w:p w14:paraId="53EA4CF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ECD2502" w14:textId="459FA522"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109418E"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7422F61F" w14:textId="77777777" w:rsidTr="00AB19D8">
        <w:trPr>
          <w:trHeight w:val="149"/>
        </w:trPr>
        <w:tc>
          <w:tcPr>
            <w:tcW w:w="4928" w:type="dxa"/>
            <w:shd w:val="clear" w:color="auto" w:fill="auto"/>
          </w:tcPr>
          <w:p w14:paraId="6E08B1F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38.1.1. Quando do seu afastamento definitivo do quadro de pessoal da Patrocinadora, o Participante terá o seu    Benefício     </w:t>
            </w:r>
            <w:proofErr w:type="gramStart"/>
            <w:r w:rsidRPr="006201A0">
              <w:rPr>
                <w:rFonts w:asciiTheme="minorHAnsi" w:hAnsiTheme="minorHAnsi" w:cstheme="minorHAnsi"/>
                <w:color w:val="000000" w:themeColor="text1"/>
                <w:sz w:val="20"/>
                <w:szCs w:val="20"/>
              </w:rPr>
              <w:t>de  Aposentadoria</w:t>
            </w:r>
            <w:proofErr w:type="gramEnd"/>
            <w:r w:rsidRPr="006201A0">
              <w:rPr>
                <w:rFonts w:asciiTheme="minorHAnsi" w:hAnsiTheme="minorHAnsi" w:cstheme="minorHAnsi"/>
                <w:color w:val="000000" w:themeColor="text1"/>
                <w:sz w:val="20"/>
                <w:szCs w:val="20"/>
              </w:rPr>
              <w:t xml:space="preserve">  deste Plano    restabelecido,      devidamente      atualizado    pelo   índice   de reajuste   de   benefícios   que   teria   sido   aplicado   em   seu   Benefício   </w:t>
            </w:r>
            <w:r w:rsidRPr="006201A0">
              <w:rPr>
                <w:rFonts w:asciiTheme="minorHAnsi" w:hAnsiTheme="minorHAnsi" w:cstheme="minorHAnsi"/>
                <w:color w:val="000000" w:themeColor="text1"/>
                <w:sz w:val="20"/>
                <w:szCs w:val="20"/>
              </w:rPr>
              <w:lastRenderedPageBreak/>
              <w:t>de   Aposentadoria,   caso   não   tivesse retornado ao serviço regular e efetivo na Patrocinadora.</w:t>
            </w:r>
          </w:p>
          <w:p w14:paraId="5EA0D06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5A673683" w14:textId="3DDC72E5" w:rsidR="000E032D" w:rsidRPr="006201A0" w:rsidRDefault="000E032D" w:rsidP="000E032D">
            <w:pPr>
              <w:rPr>
                <w:rFonts w:asciiTheme="minorHAnsi" w:hAnsiTheme="minorHAnsi" w:cstheme="minorHAnsi"/>
                <w:b/>
                <w:color w:val="000000" w:themeColor="text1"/>
                <w:sz w:val="20"/>
                <w:szCs w:val="20"/>
              </w:rPr>
            </w:pPr>
          </w:p>
        </w:tc>
        <w:tc>
          <w:tcPr>
            <w:tcW w:w="5103" w:type="dxa"/>
            <w:tcBorders>
              <w:bottom w:val="single" w:sz="4" w:space="0" w:color="595959"/>
            </w:tcBorders>
            <w:shd w:val="clear" w:color="auto" w:fill="D9D9D9" w:themeFill="background1" w:themeFillShade="D9"/>
          </w:tcPr>
          <w:p w14:paraId="69DD917A" w14:textId="188EEB10"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1939CBA3" w14:textId="77777777" w:rsidTr="00AB19D8">
        <w:trPr>
          <w:trHeight w:val="149"/>
        </w:trPr>
        <w:tc>
          <w:tcPr>
            <w:tcW w:w="4928" w:type="dxa"/>
            <w:shd w:val="clear" w:color="auto" w:fill="auto"/>
          </w:tcPr>
          <w:p w14:paraId="7C48E65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39.  O Participante </w:t>
            </w:r>
            <w:proofErr w:type="gramStart"/>
            <w:r w:rsidRPr="006201A0">
              <w:rPr>
                <w:rFonts w:asciiTheme="minorHAnsi" w:hAnsiTheme="minorHAnsi" w:cstheme="minorHAnsi"/>
                <w:color w:val="000000" w:themeColor="text1"/>
                <w:sz w:val="20"/>
                <w:szCs w:val="20"/>
              </w:rPr>
              <w:t xml:space="preserve">que,   </w:t>
            </w:r>
            <w:proofErr w:type="gramEnd"/>
            <w:r w:rsidRPr="006201A0">
              <w:rPr>
                <w:rFonts w:asciiTheme="minorHAnsi" w:hAnsiTheme="minorHAnsi" w:cstheme="minorHAnsi"/>
                <w:color w:val="000000" w:themeColor="text1"/>
                <w:sz w:val="20"/>
                <w:szCs w:val="20"/>
              </w:rPr>
              <w:t>ao   requerer   o   Benefício   de   Aposentadoria   deste   Plano,   já   for   aposentado   pela Previdência Social terá o Benefício calculado considerando o valor de uma aposentadoria fictícia, que lhe seria   paga   pela   Previdência   Social,   utilizando,   para   determinação   do   Salário   de   Benefício,   o   critério previsto no cálculo da aposentadoria da mesma espécie, observado o disposto no subitem 35.5  e no item 36 e seus subitens 36.1 e 36.2.</w:t>
            </w:r>
          </w:p>
          <w:p w14:paraId="13B8905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A8BE282" w14:textId="77777777" w:rsidR="000E032D" w:rsidRPr="006201A0" w:rsidRDefault="000E032D" w:rsidP="000E032D">
            <w:pPr>
              <w:rPr>
                <w:rFonts w:asciiTheme="minorHAnsi" w:hAnsiTheme="minorHAnsi" w:cstheme="minorHAnsi"/>
                <w:b/>
                <w:bCs/>
                <w:color w:val="000000" w:themeColor="text1"/>
                <w:sz w:val="20"/>
                <w:szCs w:val="20"/>
              </w:rPr>
            </w:pPr>
          </w:p>
        </w:tc>
        <w:tc>
          <w:tcPr>
            <w:tcW w:w="5103" w:type="dxa"/>
            <w:shd w:val="clear" w:color="auto" w:fill="D9D9D9" w:themeFill="background1" w:themeFillShade="D9"/>
          </w:tcPr>
          <w:p w14:paraId="1D030DEC" w14:textId="4D3089DE"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2EA6C85F" w14:textId="77777777" w:rsidTr="00AB19D8">
        <w:trPr>
          <w:trHeight w:val="149"/>
        </w:trPr>
        <w:tc>
          <w:tcPr>
            <w:tcW w:w="4928" w:type="dxa"/>
            <w:shd w:val="clear" w:color="auto" w:fill="auto"/>
          </w:tcPr>
          <w:p w14:paraId="5945E8D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39.1. O Participante Fundador em gozo de Aposentadoria em 05/08/71- data da constituição da REAL GRANDEZA - que continuou trabalhando na Patrocinadora após 01/01/72 - data de início das atividades da REAL GRANDEZA - terá uma renda mensal obtida tomando por base o Salário Real de Benefício, calculado      na  data-base    do   seu  desligamento      definitivo   do   quadro    de  pessoal    da  Patrocinadora,      nos percentuais e critérios indicados em cada espécie de complementação na referida data do desligamento,  subtraindo-se desse valor a Aposentadoria que estiver recebendo da Previdência Social também na mesma data.</w:t>
            </w:r>
          </w:p>
          <w:p w14:paraId="6A020B3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6B745281"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688E1ACB" w14:textId="5A25D8D9"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087F0AF" w14:textId="77777777" w:rsidTr="00AB19D8">
        <w:trPr>
          <w:trHeight w:val="149"/>
        </w:trPr>
        <w:tc>
          <w:tcPr>
            <w:tcW w:w="4928" w:type="dxa"/>
            <w:shd w:val="clear" w:color="auto" w:fill="auto"/>
          </w:tcPr>
          <w:p w14:paraId="4F61AA3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39.2.    Para o Participante     que   se   aposentar    pela   Previdência      Social   por   Tempo      de   Serviço/    ou Contribuição, Especial ou Ex-Combatente e continuar trabalhando na Patrocinadora, sem interrupção do contrato de trabalho, o Benefício de Aposentadoria deste </w:t>
            </w:r>
            <w:proofErr w:type="gramStart"/>
            <w:r w:rsidRPr="006201A0">
              <w:rPr>
                <w:rFonts w:asciiTheme="minorHAnsi" w:hAnsiTheme="minorHAnsi" w:cstheme="minorHAnsi"/>
                <w:color w:val="000000" w:themeColor="text1"/>
                <w:sz w:val="20"/>
                <w:szCs w:val="20"/>
              </w:rPr>
              <w:t>Plano  será</w:t>
            </w:r>
            <w:proofErr w:type="gramEnd"/>
            <w:r w:rsidRPr="006201A0">
              <w:rPr>
                <w:rFonts w:asciiTheme="minorHAnsi" w:hAnsiTheme="minorHAnsi" w:cstheme="minorHAnsi"/>
                <w:color w:val="000000" w:themeColor="text1"/>
                <w:sz w:val="20"/>
                <w:szCs w:val="20"/>
              </w:rPr>
              <w:t xml:space="preserve"> calculado considerando: </w:t>
            </w:r>
          </w:p>
          <w:p w14:paraId="70CB1727" w14:textId="77777777" w:rsidR="000E032D" w:rsidRPr="006201A0" w:rsidRDefault="000E032D" w:rsidP="000E032D">
            <w:pPr>
              <w:jc w:val="both"/>
              <w:rPr>
                <w:rFonts w:asciiTheme="minorHAnsi" w:hAnsiTheme="minorHAnsi" w:cstheme="minorHAnsi"/>
                <w:color w:val="000000" w:themeColor="text1"/>
                <w:sz w:val="20"/>
                <w:szCs w:val="20"/>
              </w:rPr>
            </w:pPr>
          </w:p>
          <w:p w14:paraId="3A442EF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  uma     aposentadoria   </w:t>
            </w:r>
            <w:proofErr w:type="gramStart"/>
            <w:r w:rsidRPr="006201A0">
              <w:rPr>
                <w:rFonts w:asciiTheme="minorHAnsi" w:hAnsiTheme="minorHAnsi" w:cstheme="minorHAnsi"/>
                <w:color w:val="000000" w:themeColor="text1"/>
                <w:sz w:val="20"/>
                <w:szCs w:val="20"/>
              </w:rPr>
              <w:t>fictícia  que</w:t>
            </w:r>
            <w:proofErr w:type="gramEnd"/>
            <w:r w:rsidRPr="006201A0">
              <w:rPr>
                <w:rFonts w:asciiTheme="minorHAnsi" w:hAnsiTheme="minorHAnsi" w:cstheme="minorHAnsi"/>
                <w:color w:val="000000" w:themeColor="text1"/>
                <w:sz w:val="20"/>
                <w:szCs w:val="20"/>
              </w:rPr>
              <w:t xml:space="preserve">   lhe   seria  paga    pela  Previdência     Social,    na  data   de   seu  efetivo desligamento,   utilizando   para   determinação   do   Salário   de   Benefício   o   critério   previsto   no   cálculo   da aposentadoria da mesma espécie, o disposto no subitem 35.5 e no item 36 seus subitens 36.1 e 36.2. </w:t>
            </w:r>
          </w:p>
          <w:p w14:paraId="64C9FCD0" w14:textId="77777777" w:rsidR="000E032D" w:rsidRPr="006201A0" w:rsidRDefault="000E032D" w:rsidP="000E032D">
            <w:pPr>
              <w:jc w:val="both"/>
              <w:rPr>
                <w:rFonts w:asciiTheme="minorHAnsi" w:hAnsiTheme="minorHAnsi" w:cstheme="minorHAnsi"/>
                <w:color w:val="000000" w:themeColor="text1"/>
                <w:sz w:val="20"/>
                <w:szCs w:val="20"/>
              </w:rPr>
            </w:pPr>
          </w:p>
          <w:p w14:paraId="33F49DE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b)  o    tempo    </w:t>
            </w:r>
            <w:proofErr w:type="gramStart"/>
            <w:r w:rsidRPr="006201A0">
              <w:rPr>
                <w:rFonts w:asciiTheme="minorHAnsi" w:hAnsiTheme="minorHAnsi" w:cstheme="minorHAnsi"/>
                <w:color w:val="000000" w:themeColor="text1"/>
                <w:sz w:val="20"/>
                <w:szCs w:val="20"/>
              </w:rPr>
              <w:t>de  serviço</w:t>
            </w:r>
            <w:proofErr w:type="gramEnd"/>
            <w:r w:rsidRPr="006201A0">
              <w:rPr>
                <w:rFonts w:asciiTheme="minorHAnsi" w:hAnsiTheme="minorHAnsi" w:cstheme="minorHAnsi"/>
                <w:color w:val="000000" w:themeColor="text1"/>
                <w:sz w:val="20"/>
                <w:szCs w:val="20"/>
              </w:rPr>
              <w:t xml:space="preserve">   decorrido     entre  a  data   da  aposentadoria      na  Previdência     Social   e  a  data   do </w:t>
            </w:r>
          </w:p>
          <w:p w14:paraId="4A5AF87E"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afastamento do serviço regular e efetivo da Patrocinadora.</w:t>
            </w:r>
          </w:p>
          <w:p w14:paraId="1EFBD57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F98B203" w14:textId="16BBB68C"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FFCCE6C" w14:textId="78FCD671"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7AC0D89B" w14:textId="77777777" w:rsidTr="00AB19D8">
        <w:trPr>
          <w:trHeight w:val="149"/>
        </w:trPr>
        <w:tc>
          <w:tcPr>
            <w:tcW w:w="4928" w:type="dxa"/>
            <w:shd w:val="clear" w:color="auto" w:fill="auto"/>
          </w:tcPr>
          <w:p w14:paraId="6A292F2E"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39.2.1.   O tempo   de   serviço   apurado   entre   </w:t>
            </w:r>
            <w:proofErr w:type="gramStart"/>
            <w:r w:rsidRPr="006201A0">
              <w:rPr>
                <w:rFonts w:asciiTheme="minorHAnsi" w:hAnsiTheme="minorHAnsi" w:cstheme="minorHAnsi"/>
                <w:color w:val="000000" w:themeColor="text1"/>
                <w:sz w:val="20"/>
                <w:szCs w:val="20"/>
              </w:rPr>
              <w:t>a  data</w:t>
            </w:r>
            <w:proofErr w:type="gramEnd"/>
            <w:r w:rsidRPr="006201A0">
              <w:rPr>
                <w:rFonts w:asciiTheme="minorHAnsi" w:hAnsiTheme="minorHAnsi" w:cstheme="minorHAnsi"/>
                <w:color w:val="000000" w:themeColor="text1"/>
                <w:sz w:val="20"/>
                <w:szCs w:val="20"/>
              </w:rPr>
              <w:t xml:space="preserve">   da   aposentadoria   na   Previdência   Social   e   o   efetivo afastamento       do  serviço    regular   da   Patrocinadora,     de   que   trata  a  alínea   "b"  do   subitem    39.2,   será considerado na forma de contagem de tempo de serviço comum, sem o acréscimo decorrente de utilização de tempo de serviço em atividade profissional sob condições especiais.</w:t>
            </w:r>
          </w:p>
          <w:p w14:paraId="4903EE19"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6D20E9F"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387C5ED" w14:textId="3A56D853"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1878713" w14:textId="77777777" w:rsidTr="00AB19D8">
        <w:trPr>
          <w:trHeight w:val="149"/>
        </w:trPr>
        <w:tc>
          <w:tcPr>
            <w:tcW w:w="4928" w:type="dxa"/>
            <w:shd w:val="clear" w:color="auto" w:fill="auto"/>
          </w:tcPr>
          <w:p w14:paraId="5342A56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39.2.2. Para efeito do disposto no subitem 39.2, não serão considerados no Salário Real de Contribuição quaisquer   acréscimos   salariais   não   decorrentes   de   alterações   da   tabela   salarial   </w:t>
            </w:r>
            <w:proofErr w:type="gramStart"/>
            <w:r w:rsidRPr="006201A0">
              <w:rPr>
                <w:rFonts w:asciiTheme="minorHAnsi" w:hAnsiTheme="minorHAnsi" w:cstheme="minorHAnsi"/>
                <w:color w:val="000000" w:themeColor="text1"/>
                <w:sz w:val="20"/>
                <w:szCs w:val="20"/>
              </w:rPr>
              <w:t>da  Patrocinadora</w:t>
            </w:r>
            <w:proofErr w:type="gramEnd"/>
            <w:r w:rsidRPr="006201A0">
              <w:rPr>
                <w:rFonts w:asciiTheme="minorHAnsi" w:hAnsiTheme="minorHAnsi" w:cstheme="minorHAnsi"/>
                <w:color w:val="000000" w:themeColor="text1"/>
                <w:sz w:val="20"/>
                <w:szCs w:val="20"/>
              </w:rPr>
              <w:t>,   cujas rubricas, na data da aposentadoria na Previdência Social, não integravam o Salário Real de Contribuição.</w:t>
            </w:r>
          </w:p>
          <w:p w14:paraId="3ED013E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4F9809D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6BF3CAD" w14:textId="30B5BC39"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DA439D2" w14:textId="77777777" w:rsidTr="00AB19D8">
        <w:trPr>
          <w:trHeight w:val="149"/>
        </w:trPr>
        <w:tc>
          <w:tcPr>
            <w:tcW w:w="4928" w:type="dxa"/>
            <w:shd w:val="clear" w:color="auto" w:fill="auto"/>
          </w:tcPr>
          <w:p w14:paraId="0755AFA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40. Quando o Participante completar a idade e o tempo mínimo de contribuição para este Plano, previstos para a concessão do Benefício de Aposentadoria por Idade, sem que tenha direito a receber Aposentadoria da Previdência Social, por ter     se inscrito como segurado da mesma após a idade limite exigida  para se habilitar a receber Aposentadoria, o Benefício de Aposentadoria por Idade deste Plano que lhe será pago considerará sempre uma Aposentadoria fictícia, que lhe seria paga pela Previdência Social caso já tivesse 35 (trinta   e   cinco)   anos   de   contribuição,  utilizando-se    para   determinação   do   Salário   de   Benefício   o critério   previsto,  no   cálculo   da   aposentadoria   da   mesma   espécie,   observado   o   disposto   no   item   32   no subitem 35.5 e no item 36 e seus subitens  36.1 e 36.2.</w:t>
            </w:r>
          </w:p>
          <w:p w14:paraId="7D408C0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auto"/>
            </w:tcBorders>
            <w:shd w:val="clear" w:color="auto" w:fill="D9D9D9" w:themeFill="background1" w:themeFillShade="D9"/>
          </w:tcPr>
          <w:p w14:paraId="3048099C" w14:textId="652953F3" w:rsidR="000E032D" w:rsidRPr="006201A0" w:rsidRDefault="000E032D" w:rsidP="000E032D">
            <w:pPr>
              <w:jc w:val="both"/>
              <w:rPr>
                <w:rFonts w:asciiTheme="minorHAnsi" w:hAnsiTheme="minorHAnsi" w:cstheme="minorHAnsi"/>
                <w:b/>
                <w:bCs/>
                <w:color w:val="000000" w:themeColor="text1"/>
                <w:sz w:val="20"/>
                <w:szCs w:val="20"/>
              </w:rPr>
            </w:pPr>
          </w:p>
        </w:tc>
        <w:tc>
          <w:tcPr>
            <w:tcW w:w="5103" w:type="dxa"/>
            <w:shd w:val="clear" w:color="auto" w:fill="D9D9D9" w:themeFill="background1" w:themeFillShade="D9"/>
          </w:tcPr>
          <w:p w14:paraId="292222F8" w14:textId="4702A8E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76C56015" w14:textId="77777777" w:rsidTr="00AB19D8">
        <w:trPr>
          <w:trHeight w:val="149"/>
        </w:trPr>
        <w:tc>
          <w:tcPr>
            <w:tcW w:w="4928" w:type="dxa"/>
            <w:shd w:val="clear" w:color="auto" w:fill="auto"/>
          </w:tcPr>
          <w:p w14:paraId="3A380657" w14:textId="77A82153"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40.1.  Cumpridas   as   carências   previstas   no   Capítulo   XV   deste   Regulamento, o   Participante, que   vier   a </w:t>
            </w:r>
            <w:r w:rsidRPr="006201A0">
              <w:rPr>
                <w:rFonts w:asciiTheme="minorHAnsi" w:hAnsiTheme="minorHAnsi" w:cstheme="minorHAnsi"/>
                <w:color w:val="000000" w:themeColor="text1"/>
                <w:sz w:val="20"/>
                <w:szCs w:val="20"/>
              </w:rPr>
              <w:lastRenderedPageBreak/>
              <w:t>falecer antes de iniciar o recebimento do benefício a que se refere o item 40, legará a seus Beneficiários um Benefício de Pensão    igual a 45% (quarenta e cinco por cento) do Benefício de Aposentadoria por Invalidez  deste   Plano,   obtido,   considerando   como   parâmetros,   seu   Salário   Real   de   Benefício   e   uma Aposentadoria fictícia, calculados como se, na data do óbito, tivesse sido aposentado por Invalidez pela Previdência Social.</w:t>
            </w:r>
          </w:p>
          <w:p w14:paraId="1258133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top w:val="single" w:sz="4" w:space="0" w:color="auto"/>
            </w:tcBorders>
            <w:shd w:val="clear" w:color="auto" w:fill="D9D9D9" w:themeFill="background1" w:themeFillShade="D9"/>
          </w:tcPr>
          <w:p w14:paraId="57E710FB" w14:textId="371FBDD7" w:rsidR="000E032D" w:rsidRPr="006201A0" w:rsidRDefault="000E032D" w:rsidP="000E032D">
            <w:pPr>
              <w:jc w:val="both"/>
              <w:rPr>
                <w:rFonts w:asciiTheme="minorHAnsi" w:hAnsiTheme="minorHAnsi" w:cstheme="minorHAnsi"/>
                <w:bCs/>
                <w:color w:val="000000" w:themeColor="text1"/>
                <w:sz w:val="20"/>
                <w:szCs w:val="20"/>
              </w:rPr>
            </w:pPr>
          </w:p>
        </w:tc>
        <w:tc>
          <w:tcPr>
            <w:tcW w:w="5103" w:type="dxa"/>
            <w:shd w:val="clear" w:color="auto" w:fill="D9D9D9" w:themeFill="background1" w:themeFillShade="D9"/>
          </w:tcPr>
          <w:p w14:paraId="1CC6194D" w14:textId="4C1689B9"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04C5BCF8" w14:textId="77777777" w:rsidTr="00AB19D8">
        <w:trPr>
          <w:trHeight w:val="149"/>
        </w:trPr>
        <w:tc>
          <w:tcPr>
            <w:tcW w:w="4928" w:type="dxa"/>
            <w:shd w:val="clear" w:color="auto" w:fill="auto"/>
          </w:tcPr>
          <w:p w14:paraId="3452C93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41.  O   Benefício   de   Aposentadoria   de   qualquer   espécie   (nele   incluído,   além   da   Complementação   de Aposentadoria,        o  Adicional     de   Aposentadoria      que,   eventualmente,       venha    a  ser  concedido)      ao  ser adicionado à respectiva Aposentadoria concedida pela Previdência Social, em nenhuma hipótese poderá ultrapassar a média dos 12 (doze) últimos Salários Reais de Contribuição, imediatamente anteriores à data de    concessão     do  Benefício    de  Aposentadoria  deste   Plano,   devidamente      corrigidos    pela   variação    da Unidade de Benefício deste Plano, acrescida de 25% (vinte e cinco por cento) do teto máximo do Salário de    Contribuição     para   a  Previdência     Social,   vigente    na  data   de   concessão     do  referido   Benefício  de Aposentadoria, observado o disposto nos itens 42 e 43.</w:t>
            </w:r>
          </w:p>
          <w:p w14:paraId="66FDBCF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7832D9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59D7608" w14:textId="17AE55F3"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1BADBFE" w14:textId="77777777" w:rsidTr="005C34D8">
        <w:trPr>
          <w:trHeight w:val="149"/>
        </w:trPr>
        <w:tc>
          <w:tcPr>
            <w:tcW w:w="4928" w:type="dxa"/>
            <w:shd w:val="clear" w:color="auto" w:fill="auto"/>
          </w:tcPr>
          <w:p w14:paraId="30EF221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42. Quando se fizer necessária a redução do Benefício de Aposentadoria, para enquadrá-lo no disposto no item 41, a mesma será aplicada proporcionalmente aos valores de Complementação de Aposentadoria e do   Adicional   de   Aposentadoria, não sendo   aplicável   tal   redução   aos   Participantes   </w:t>
            </w:r>
            <w:proofErr w:type="gramStart"/>
            <w:r w:rsidRPr="006201A0">
              <w:rPr>
                <w:rFonts w:asciiTheme="minorHAnsi" w:hAnsiTheme="minorHAnsi" w:cstheme="minorHAnsi"/>
                <w:color w:val="000000" w:themeColor="text1"/>
                <w:sz w:val="20"/>
                <w:szCs w:val="20"/>
              </w:rPr>
              <w:t xml:space="preserve">que,   </w:t>
            </w:r>
            <w:proofErr w:type="gramEnd"/>
            <w:r w:rsidRPr="006201A0">
              <w:rPr>
                <w:rFonts w:asciiTheme="minorHAnsi" w:hAnsiTheme="minorHAnsi" w:cstheme="minorHAnsi"/>
                <w:color w:val="000000" w:themeColor="text1"/>
                <w:sz w:val="20"/>
                <w:szCs w:val="20"/>
              </w:rPr>
              <w:t>em   31/12/77,  tiveram preenchidos todos os requisitos necessários para o requerimento do Benefício de Aposentadoria.</w:t>
            </w:r>
          </w:p>
          <w:p w14:paraId="60FB24A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DB99D7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4D9C72C" w14:textId="46E98E28"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11F48CC" w14:textId="77777777" w:rsidTr="005C34D8">
        <w:trPr>
          <w:trHeight w:val="149"/>
        </w:trPr>
        <w:tc>
          <w:tcPr>
            <w:tcW w:w="4928" w:type="dxa"/>
            <w:shd w:val="clear" w:color="auto" w:fill="auto"/>
          </w:tcPr>
          <w:p w14:paraId="5896869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43. A redução prevista no item 42, para os Participantes inscritos neste Plano até 31/12/77, será feita em observância   ao   disposto   na   Lei   6.462   de   09/11/77, de   forma   a   resguardar, dentro   do   que   determina   a referida lei, o direito destes Participantes.</w:t>
            </w:r>
          </w:p>
          <w:p w14:paraId="21B687E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28981F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04BA5AB" w14:textId="08FF762B"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B51DF4C" w14:textId="77777777" w:rsidTr="005C34D8">
        <w:trPr>
          <w:trHeight w:val="149"/>
        </w:trPr>
        <w:tc>
          <w:tcPr>
            <w:tcW w:w="4928" w:type="dxa"/>
            <w:shd w:val="clear" w:color="auto" w:fill="auto"/>
          </w:tcPr>
          <w:p w14:paraId="78386C0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44.   No caso   da   Aposentadoria   dada   pela   Previdência   Social   ser   transformada   em   espécie   diferente   da originalmente concedida, a REAL GRANDEZA também transformará, de forma idêntica, o Benefício de Aposentadoria concedido ao Participante,  exceção feita às transformações de Aposentadorias Especiais em Aposentadorias por Tempo de Serviço/Contribuição, decorrentes de utilização de tempo de serviço em   atividade   profissional   sob   condições   de   trabalho   insalubre,   penoso   ou   perigoso,   excedente   a   20% (vinte por cento) do total do tempo de serviço apurado pela Previdência Social em atividades especiais.</w:t>
            </w:r>
          </w:p>
          <w:p w14:paraId="279487E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82DA60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A46DB24" w14:textId="4B650DBC"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F4F6E44" w14:textId="77777777" w:rsidTr="005C34D8">
        <w:trPr>
          <w:trHeight w:val="149"/>
        </w:trPr>
        <w:tc>
          <w:tcPr>
            <w:tcW w:w="4928" w:type="dxa"/>
            <w:shd w:val="clear" w:color="auto" w:fill="auto"/>
          </w:tcPr>
          <w:p w14:paraId="3EF0640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44.1. Para este efeito, a REAL GRANDEZA fará o cálculo do novo tipo de Benefício de Aposentadoria, na data em que foi efetuado o cálculo do Benefício de Aposentadoria original, aplicando desde então os índices   de   reajuste   de   Benefícios   deste   Plano   praticados   até   a   data   do   requerimento da transformação junto à REAL GRANDEZA.</w:t>
            </w:r>
          </w:p>
          <w:p w14:paraId="273AB02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118547FA"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4126F9F1" w14:textId="7ECCD563"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C1FA655" w14:textId="77777777" w:rsidTr="005C34D8">
        <w:trPr>
          <w:trHeight w:val="149"/>
        </w:trPr>
        <w:tc>
          <w:tcPr>
            <w:tcW w:w="4928" w:type="dxa"/>
            <w:shd w:val="clear" w:color="auto" w:fill="auto"/>
          </w:tcPr>
          <w:p w14:paraId="7545E6C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44.2.   O     Benefício     de   Aposentadoria       Especial    que   o   Participante     estiver   percebendo      poderá    ser transformado em Benefício de Aposentadoria por Tempo de Serviço/Contribuição com acréscimo acima de   20%   (vinte   por   cento)   do   total   do   tempo   apurado   pela   Previdência   Social   em   atividades   especiais, desde     que   seja  recolhido     ao  Plano     o   montante     dos   encargos    adicionais, atuarialmente calculado, necessário à respectiva receita de cobertura, observado o disposto nos subitens 44.1, 44.3, 105.1 e 105.2.</w:t>
            </w:r>
          </w:p>
          <w:p w14:paraId="15B2D2A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                    </w:t>
            </w:r>
          </w:p>
        </w:tc>
        <w:tc>
          <w:tcPr>
            <w:tcW w:w="5386" w:type="dxa"/>
            <w:shd w:val="clear" w:color="auto" w:fill="D9D9D9" w:themeFill="background1" w:themeFillShade="D9"/>
          </w:tcPr>
          <w:p w14:paraId="5BFE1A06" w14:textId="77777777" w:rsidR="000E032D" w:rsidRPr="006201A0" w:rsidRDefault="000E032D" w:rsidP="000E032D">
            <w:pPr>
              <w:rPr>
                <w:rFonts w:asciiTheme="minorHAnsi" w:hAnsiTheme="minorHAnsi" w:cstheme="minorHAnsi"/>
                <w:b/>
                <w:bCs/>
                <w:color w:val="000000" w:themeColor="text1"/>
                <w:sz w:val="20"/>
                <w:szCs w:val="20"/>
              </w:rPr>
            </w:pPr>
          </w:p>
        </w:tc>
        <w:tc>
          <w:tcPr>
            <w:tcW w:w="5103" w:type="dxa"/>
            <w:shd w:val="clear" w:color="auto" w:fill="D9D9D9" w:themeFill="background1" w:themeFillShade="D9"/>
          </w:tcPr>
          <w:p w14:paraId="499CB6DA" w14:textId="13232CFB"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D12004C" w14:textId="77777777" w:rsidTr="005C34D8">
        <w:trPr>
          <w:trHeight w:val="149"/>
        </w:trPr>
        <w:tc>
          <w:tcPr>
            <w:tcW w:w="4928" w:type="dxa"/>
            <w:shd w:val="clear" w:color="auto" w:fill="auto"/>
          </w:tcPr>
          <w:p w14:paraId="053CDC4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44.3. O valor do novo tipo de Benefício de Aposentadoria só será devido a partir da data do requerimento da   transformação junto à REAL </w:t>
            </w:r>
            <w:proofErr w:type="gramStart"/>
            <w:r w:rsidRPr="006201A0">
              <w:rPr>
                <w:rFonts w:asciiTheme="minorHAnsi" w:hAnsiTheme="minorHAnsi" w:cstheme="minorHAnsi"/>
                <w:color w:val="000000" w:themeColor="text1"/>
                <w:sz w:val="20"/>
                <w:szCs w:val="20"/>
              </w:rPr>
              <w:t xml:space="preserve">GRANDEZA,   </w:t>
            </w:r>
            <w:proofErr w:type="gramEnd"/>
            <w:r w:rsidRPr="006201A0">
              <w:rPr>
                <w:rFonts w:asciiTheme="minorHAnsi" w:hAnsiTheme="minorHAnsi" w:cstheme="minorHAnsi"/>
                <w:color w:val="000000" w:themeColor="text1"/>
                <w:sz w:val="20"/>
                <w:szCs w:val="20"/>
              </w:rPr>
              <w:t>independentemente   de   qualquer   data   caracterizada   pela Previdência Social.</w:t>
            </w:r>
          </w:p>
          <w:p w14:paraId="0ADA672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7B33BB2"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2060C48" w14:textId="47814FF5"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58BEE17" w14:textId="77777777" w:rsidTr="005C34D8">
        <w:trPr>
          <w:trHeight w:val="149"/>
        </w:trPr>
        <w:tc>
          <w:tcPr>
            <w:tcW w:w="4928" w:type="dxa"/>
            <w:shd w:val="clear" w:color="auto" w:fill="auto"/>
          </w:tcPr>
          <w:p w14:paraId="26A22AC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45.   O   Benefício   de   Aposentadoria   de   qualquer   espécie, para   o   Participante   Ex-Empregado, que   nesta condição   continuou   a   contribuir   </w:t>
            </w:r>
            <w:proofErr w:type="gramStart"/>
            <w:r w:rsidRPr="006201A0">
              <w:rPr>
                <w:rFonts w:asciiTheme="minorHAnsi" w:hAnsiTheme="minorHAnsi" w:cstheme="minorHAnsi"/>
                <w:color w:val="000000" w:themeColor="text1"/>
                <w:sz w:val="20"/>
                <w:szCs w:val="20"/>
              </w:rPr>
              <w:t>para  este</w:t>
            </w:r>
            <w:proofErr w:type="gramEnd"/>
            <w:r w:rsidRPr="006201A0">
              <w:rPr>
                <w:rFonts w:asciiTheme="minorHAnsi" w:hAnsiTheme="minorHAnsi" w:cstheme="minorHAnsi"/>
                <w:color w:val="000000" w:themeColor="text1"/>
                <w:sz w:val="20"/>
                <w:szCs w:val="20"/>
              </w:rPr>
              <w:t xml:space="preserve">  Plano,  será   calculado   de   acordo   com   os   critérios   gerais   de concessão de benefícios previdenciários estabelecidos neste Regulamento.</w:t>
            </w:r>
          </w:p>
          <w:p w14:paraId="365076A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BE9445C"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87682FD" w14:textId="46E53B60"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22F42BF0" w14:textId="77777777" w:rsidTr="005C34D8">
        <w:trPr>
          <w:trHeight w:val="149"/>
        </w:trPr>
        <w:tc>
          <w:tcPr>
            <w:tcW w:w="4928" w:type="dxa"/>
            <w:shd w:val="clear" w:color="auto" w:fill="auto"/>
          </w:tcPr>
          <w:p w14:paraId="5439BB7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46.   O   Participante   licenciado   sem   vencimentos,   que   permanecer   vinculado   a   este   Plano,   optando   por suspender      o  recolhimento      da   contribuição     durante    o  período    de   afastamento,     terá  o  Benefício     de Aposentadoria       deste   Plano,    e  </w:t>
            </w:r>
            <w:proofErr w:type="spellStart"/>
            <w:r w:rsidRPr="006201A0">
              <w:rPr>
                <w:rFonts w:asciiTheme="minorHAnsi" w:hAnsiTheme="minorHAnsi" w:cstheme="minorHAnsi"/>
                <w:color w:val="000000" w:themeColor="text1"/>
                <w:sz w:val="20"/>
                <w:szCs w:val="20"/>
              </w:rPr>
              <w:t>conseqüentemente</w:t>
            </w:r>
            <w:proofErr w:type="spellEnd"/>
            <w:r w:rsidRPr="006201A0">
              <w:rPr>
                <w:rFonts w:asciiTheme="minorHAnsi" w:hAnsiTheme="minorHAnsi" w:cstheme="minorHAnsi"/>
                <w:color w:val="000000" w:themeColor="text1"/>
                <w:sz w:val="20"/>
                <w:szCs w:val="20"/>
              </w:rPr>
              <w:t xml:space="preserve">  os  demais    benefícios     dele  derivados,    reduzidos     na proporção      de  1/360    (um    trezentos   e  sessenta    avos)   por   mês   que   deixar   de   recolher    contribuições, observando-se a fórmula de calcular o Salário Real de Benefício prevista para este caso no Capítulo VIII deste   Regulamento,   bem   como,   no   caso   de   concessão   de   Benefício   de   Aposentadoria   por   Invalidez,   o mínimo estabelecido no subitem 50.1.</w:t>
            </w:r>
          </w:p>
          <w:p w14:paraId="45D9157A"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419B5F9" w14:textId="6323B5C1"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D17BE81"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7FC07297" w14:textId="77777777" w:rsidTr="005C34D8">
        <w:trPr>
          <w:trHeight w:val="149"/>
        </w:trPr>
        <w:tc>
          <w:tcPr>
            <w:tcW w:w="4928" w:type="dxa"/>
            <w:shd w:val="clear" w:color="auto" w:fill="auto"/>
          </w:tcPr>
          <w:p w14:paraId="0C465E3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46.1.  Neste   caso,   o   valor   da   Aposentadoria   da   Previdência   Social,   a   ser   considerado   no   cálculo   do Benefício de Aposentadoria deste Plano,  será obtido de forma análoga à prevista no item 45, tendo em vista o disposto no subitem 34.2, ou seja, será igual à que receberia da Previdência Social, com base em Salários   de   Contribuição   compatíveis   com   os   Salários   Reais   de   Contribuição,   a   ele   atribuídos   por   este Regulamento, para efeito de cálculo do Salário Real de Benefício, observado o disposto nos subitens 26.1, 27.1, 27.1.1, 27.1.1.1 e 35.5.</w:t>
            </w:r>
          </w:p>
          <w:p w14:paraId="02986D00"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C9A3B65"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3E5537B"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FD78544" w14:textId="77777777" w:rsidTr="005C34D8">
        <w:trPr>
          <w:trHeight w:val="149"/>
        </w:trPr>
        <w:tc>
          <w:tcPr>
            <w:tcW w:w="4928" w:type="dxa"/>
            <w:shd w:val="clear" w:color="auto" w:fill="auto"/>
          </w:tcPr>
          <w:p w14:paraId="14F9140D"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46.2.   O Participante   que, ainda   licenciado   sem   </w:t>
            </w:r>
            <w:proofErr w:type="gramStart"/>
            <w:r w:rsidRPr="006201A0">
              <w:rPr>
                <w:rFonts w:asciiTheme="minorHAnsi" w:hAnsiTheme="minorHAnsi" w:cstheme="minorHAnsi"/>
                <w:color w:val="000000" w:themeColor="text1"/>
                <w:sz w:val="20"/>
                <w:szCs w:val="20"/>
              </w:rPr>
              <w:t xml:space="preserve">vencimentos,   </w:t>
            </w:r>
            <w:proofErr w:type="gramEnd"/>
            <w:r w:rsidRPr="006201A0">
              <w:rPr>
                <w:rFonts w:asciiTheme="minorHAnsi" w:hAnsiTheme="minorHAnsi" w:cstheme="minorHAnsi"/>
                <w:color w:val="000000" w:themeColor="text1"/>
                <w:sz w:val="20"/>
                <w:szCs w:val="20"/>
              </w:rPr>
              <w:t>optar   por   retornar   a   contribuir   para   este Plano, só poderá fazê-lo se for de forma irretratável, ressalvando-se a garantia dos reajustes concedidos pela Patrocinadora durante o período em que deixou de contribuir.</w:t>
            </w:r>
          </w:p>
          <w:p w14:paraId="328300A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B172D1E"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5B585B8"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6035DECB" w14:textId="77777777" w:rsidTr="005C34D8">
        <w:trPr>
          <w:trHeight w:val="149"/>
        </w:trPr>
        <w:tc>
          <w:tcPr>
            <w:tcW w:w="4928" w:type="dxa"/>
            <w:shd w:val="clear" w:color="auto" w:fill="auto"/>
          </w:tcPr>
          <w:p w14:paraId="2A2035A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46.3. Ao Participante referido neste item 46, que permanecer em atividade após preencher as condições plenas   de   recebimento   de   </w:t>
            </w:r>
            <w:proofErr w:type="gramStart"/>
            <w:r w:rsidRPr="006201A0">
              <w:rPr>
                <w:rFonts w:asciiTheme="minorHAnsi" w:hAnsiTheme="minorHAnsi" w:cstheme="minorHAnsi"/>
                <w:color w:val="000000" w:themeColor="text1"/>
                <w:sz w:val="20"/>
                <w:szCs w:val="20"/>
              </w:rPr>
              <w:t>Benefício  de</w:t>
            </w:r>
            <w:proofErr w:type="gramEnd"/>
            <w:r w:rsidRPr="006201A0">
              <w:rPr>
                <w:rFonts w:asciiTheme="minorHAnsi" w:hAnsiTheme="minorHAnsi" w:cstheme="minorHAnsi"/>
                <w:color w:val="000000" w:themeColor="text1"/>
                <w:sz w:val="20"/>
                <w:szCs w:val="20"/>
              </w:rPr>
              <w:t xml:space="preserve">   Aposentadoria   não   decorrente   de   Invalidez,   será   assegurada   a reversão automática da redução prevista no texto do item 46, na mesma proporção de 1/360 (um trezentos e sessenta avos) por mês de contribuição adicional que vier a realizar.</w:t>
            </w:r>
          </w:p>
          <w:p w14:paraId="30B6369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30E16B7"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6DABA9D" w14:textId="77777777" w:rsidR="000E032D" w:rsidRPr="006201A0" w:rsidRDefault="000E032D" w:rsidP="000E032D">
            <w:pPr>
              <w:ind w:left="4550"/>
              <w:jc w:val="both"/>
              <w:rPr>
                <w:rFonts w:asciiTheme="minorHAnsi" w:hAnsiTheme="minorHAnsi" w:cstheme="minorHAnsi"/>
                <w:color w:val="000000" w:themeColor="text1"/>
                <w:sz w:val="20"/>
                <w:szCs w:val="20"/>
              </w:rPr>
            </w:pPr>
          </w:p>
        </w:tc>
      </w:tr>
      <w:tr w:rsidR="000E032D" w:rsidRPr="006201A0" w14:paraId="36DC4374" w14:textId="77777777" w:rsidTr="005C34D8">
        <w:trPr>
          <w:trHeight w:val="149"/>
        </w:trPr>
        <w:tc>
          <w:tcPr>
            <w:tcW w:w="4928" w:type="dxa"/>
            <w:shd w:val="clear" w:color="auto" w:fill="auto"/>
          </w:tcPr>
          <w:p w14:paraId="0DB0EFB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47. É vedada a acumulação de mais de uma espécie de Benefício de Aposentadoria deste </w:t>
            </w:r>
            <w:proofErr w:type="gramStart"/>
            <w:r w:rsidRPr="006201A0">
              <w:rPr>
                <w:rFonts w:asciiTheme="minorHAnsi" w:hAnsiTheme="minorHAnsi" w:cstheme="minorHAnsi"/>
                <w:color w:val="000000" w:themeColor="text1"/>
                <w:sz w:val="20"/>
                <w:szCs w:val="20"/>
              </w:rPr>
              <w:t>Plano  para</w:t>
            </w:r>
            <w:proofErr w:type="gramEnd"/>
            <w:r w:rsidRPr="006201A0">
              <w:rPr>
                <w:rFonts w:asciiTheme="minorHAnsi" w:hAnsiTheme="minorHAnsi" w:cstheme="minorHAnsi"/>
                <w:color w:val="000000" w:themeColor="text1"/>
                <w:sz w:val="20"/>
                <w:szCs w:val="20"/>
              </w:rPr>
              <w:t xml:space="preserve"> um mesmo Assistido. Caso o Participante, satisfaça todas as condições para receber mais de uma espécie de Benefício de Aposentadoria, a espécie a ser concedida deverá ser a mesma da Previdência Social.</w:t>
            </w:r>
          </w:p>
          <w:p w14:paraId="57E8C40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7B603A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CB640AF"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38D5B11" w14:textId="77777777" w:rsidTr="005C34D8">
        <w:trPr>
          <w:trHeight w:val="149"/>
        </w:trPr>
        <w:tc>
          <w:tcPr>
            <w:tcW w:w="4928" w:type="dxa"/>
            <w:shd w:val="clear" w:color="auto" w:fill="auto"/>
          </w:tcPr>
          <w:p w14:paraId="3B1496B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47.1. Ao Beneficiário de Participante ou de Assistido, que também seja Participante ou Assistido deste Plano, será permitida a acumulação de Benefício de Aposentadoria e de Pensão.</w:t>
            </w:r>
          </w:p>
          <w:p w14:paraId="1FE7326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384F17C"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E30DCA5" w14:textId="6C008BD2"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DAC7AE6" w14:textId="77777777" w:rsidTr="005C34D8">
        <w:trPr>
          <w:trHeight w:val="149"/>
        </w:trPr>
        <w:tc>
          <w:tcPr>
            <w:tcW w:w="4928" w:type="dxa"/>
            <w:shd w:val="clear" w:color="auto" w:fill="auto"/>
          </w:tcPr>
          <w:p w14:paraId="70EB6CB2"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48. Fará jus a um Benefício de aposentadoria deste Plano, oriundo da opção pelo Instituto do Benefício Proporcional Diferido, em conformidade com os subitens deste item, o Participante que, após a perda do vínculo empregatício com a Patrocinadora, ao se aposentar pela Previdência Social, tenha preenchido as demais   condições   previstas   neste   Regulamento   para   receber   Benefício   de   Aposentadoria   deste   Plano, além   disso,  o   benefício   decorrente   desta   opção   será   atuarialmente   equivalente   à   totalidade   da   reserva matemática   na   data   da   opção,   correspondente   ao   benefício   pleno   programado,   observado   como   valor mínimo o valor equivalente ao resgate de suas contribuições.</w:t>
            </w:r>
          </w:p>
          <w:p w14:paraId="12B5DA7C" w14:textId="77777777" w:rsidR="000E032D" w:rsidRPr="00A8128E" w:rsidRDefault="000E032D" w:rsidP="000E032D">
            <w:pPr>
              <w:jc w:val="both"/>
              <w:rPr>
                <w:rFonts w:asciiTheme="minorHAnsi" w:hAnsiTheme="minorHAnsi" w:cstheme="minorHAnsi"/>
                <w:color w:val="000000" w:themeColor="text1"/>
                <w:sz w:val="20"/>
                <w:szCs w:val="20"/>
                <w:highlight w:val="green"/>
              </w:rPr>
            </w:pPr>
          </w:p>
        </w:tc>
        <w:tc>
          <w:tcPr>
            <w:tcW w:w="5386" w:type="dxa"/>
            <w:tcBorders>
              <w:bottom w:val="single" w:sz="4" w:space="0" w:color="595959"/>
            </w:tcBorders>
            <w:shd w:val="clear" w:color="auto" w:fill="D9D9D9" w:themeFill="background1" w:themeFillShade="D9"/>
          </w:tcPr>
          <w:p w14:paraId="658B7739" w14:textId="79CD896B" w:rsidR="000E032D" w:rsidRPr="00A8128E" w:rsidRDefault="000E032D" w:rsidP="000E032D">
            <w:pPr>
              <w:jc w:val="both"/>
              <w:rPr>
                <w:rFonts w:asciiTheme="minorHAnsi" w:hAnsiTheme="minorHAnsi" w:cstheme="minorHAnsi"/>
                <w:color w:val="000000" w:themeColor="text1"/>
                <w:sz w:val="20"/>
                <w:szCs w:val="20"/>
                <w:highlight w:val="green"/>
              </w:rPr>
            </w:pPr>
          </w:p>
        </w:tc>
        <w:tc>
          <w:tcPr>
            <w:tcW w:w="5103" w:type="dxa"/>
            <w:tcBorders>
              <w:bottom w:val="single" w:sz="4" w:space="0" w:color="595959"/>
            </w:tcBorders>
            <w:shd w:val="clear" w:color="auto" w:fill="D9D9D9" w:themeFill="background1" w:themeFillShade="D9"/>
          </w:tcPr>
          <w:p w14:paraId="3269BE0B" w14:textId="6C00E7E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9C545AB" w14:textId="77777777" w:rsidTr="005C34D8">
        <w:trPr>
          <w:trHeight w:val="149"/>
        </w:trPr>
        <w:tc>
          <w:tcPr>
            <w:tcW w:w="4928" w:type="dxa"/>
            <w:shd w:val="clear" w:color="auto" w:fill="auto"/>
          </w:tcPr>
          <w:p w14:paraId="7CF3874B"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 xml:space="preserve">48.1.   Os Participantes que   tenham   optado   pelo   Instituto   do   Benefício   Proporcional   Diferido, antes   da </w:t>
            </w:r>
            <w:r w:rsidRPr="006A7F9D">
              <w:rPr>
                <w:rFonts w:asciiTheme="minorHAnsi" w:hAnsiTheme="minorHAnsi" w:cstheme="minorHAnsi"/>
                <w:color w:val="000000" w:themeColor="text1"/>
                <w:sz w:val="20"/>
                <w:szCs w:val="20"/>
              </w:rPr>
              <w:lastRenderedPageBreak/>
              <w:t xml:space="preserve">aprovação   deste Regulamento, terão seus   benefícios   calculados   com   base   nas   regras   vigentes   a   época, sendo   facultado   aos   Participantes   inscritos   antes   da   aprovação   e   que   não   tenham   optado   pelo   referido Instituto, o </w:t>
            </w:r>
            <w:proofErr w:type="gramStart"/>
            <w:r w:rsidRPr="006A7F9D">
              <w:rPr>
                <w:rFonts w:asciiTheme="minorHAnsi" w:hAnsiTheme="minorHAnsi" w:cstheme="minorHAnsi"/>
                <w:color w:val="000000" w:themeColor="text1"/>
                <w:sz w:val="20"/>
                <w:szCs w:val="20"/>
              </w:rPr>
              <w:t>cálculo  com</w:t>
            </w:r>
            <w:proofErr w:type="gramEnd"/>
            <w:r w:rsidRPr="006A7F9D">
              <w:rPr>
                <w:rFonts w:asciiTheme="minorHAnsi" w:hAnsiTheme="minorHAnsi" w:cstheme="minorHAnsi"/>
                <w:color w:val="000000" w:themeColor="text1"/>
                <w:sz w:val="20"/>
                <w:szCs w:val="20"/>
              </w:rPr>
              <w:t xml:space="preserve"> base nos subitens. 48.2, 48.3 e 48.4.</w:t>
            </w:r>
          </w:p>
          <w:p w14:paraId="259A3BDD" w14:textId="77777777" w:rsidR="000E032D" w:rsidRPr="006A7F9D"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8F74B41" w14:textId="58AEA0B9" w:rsidR="000E032D" w:rsidRPr="00A8128E" w:rsidRDefault="000E032D" w:rsidP="000E032D">
            <w:pPr>
              <w:jc w:val="both"/>
              <w:rPr>
                <w:rFonts w:asciiTheme="minorHAnsi" w:hAnsiTheme="minorHAnsi" w:cstheme="minorHAnsi"/>
                <w:color w:val="000000" w:themeColor="text1"/>
                <w:sz w:val="20"/>
                <w:szCs w:val="20"/>
                <w:highlight w:val="green"/>
              </w:rPr>
            </w:pPr>
          </w:p>
        </w:tc>
        <w:tc>
          <w:tcPr>
            <w:tcW w:w="5103" w:type="dxa"/>
            <w:shd w:val="clear" w:color="auto" w:fill="D9D9D9" w:themeFill="background1" w:themeFillShade="D9"/>
          </w:tcPr>
          <w:p w14:paraId="320EB868" w14:textId="5D1DBB7D"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2C4CFB74" w14:textId="77777777" w:rsidTr="005C34D8">
        <w:trPr>
          <w:trHeight w:val="149"/>
        </w:trPr>
        <w:tc>
          <w:tcPr>
            <w:tcW w:w="4928" w:type="dxa"/>
            <w:shd w:val="clear" w:color="auto" w:fill="auto"/>
          </w:tcPr>
          <w:p w14:paraId="200EB3CC"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48.2. Após a perda do vínculo empregatício com a Patrocinadora será feito, na data do requerimento                          do Instituto do Benefício Proporcional Diferido, o cálculo do Benefício de Aposentadoria decorrente desta opção   a   que,   hipoteticamente,   o   Participante   teria   direito   se   já   pudesse   receber,   de   forma   integral,   o Benefício de Aposentadoria por Tempo de Serviço/contribuição, sendo aplicada, sobre este Benefício, a proporcionalidade a que se refere o subitem 48.3.</w:t>
            </w:r>
          </w:p>
          <w:p w14:paraId="6F146A8E" w14:textId="77777777" w:rsidR="000E032D" w:rsidRPr="006A7F9D"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D48B46E" w14:textId="6AC2D193" w:rsidR="000E032D" w:rsidRPr="00A8128E" w:rsidRDefault="000E032D" w:rsidP="000E032D">
            <w:pPr>
              <w:rPr>
                <w:rFonts w:asciiTheme="minorHAnsi" w:hAnsiTheme="minorHAnsi" w:cstheme="minorHAnsi"/>
                <w:color w:val="000000" w:themeColor="text1"/>
                <w:sz w:val="20"/>
                <w:szCs w:val="20"/>
                <w:highlight w:val="green"/>
              </w:rPr>
            </w:pPr>
          </w:p>
        </w:tc>
        <w:tc>
          <w:tcPr>
            <w:tcW w:w="5103" w:type="dxa"/>
            <w:shd w:val="clear" w:color="auto" w:fill="D9D9D9" w:themeFill="background1" w:themeFillShade="D9"/>
          </w:tcPr>
          <w:p w14:paraId="693EE10F" w14:textId="3E58ABC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216623C" w14:textId="77777777" w:rsidTr="005C34D8">
        <w:trPr>
          <w:trHeight w:val="149"/>
        </w:trPr>
        <w:tc>
          <w:tcPr>
            <w:tcW w:w="4928" w:type="dxa"/>
            <w:shd w:val="clear" w:color="auto" w:fill="auto"/>
          </w:tcPr>
          <w:p w14:paraId="20576669"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 xml:space="preserve">48.3.   O valor   do   benefício   oriundo   da   opção   do   participante   pelo   Instituto   do   Benefício   Proporcional Diferido a ser pago neste caso, por este Plano, será proporcional a tantos 1/30 (um trinta avos) quantos forem os anos completos de contribuição para este Plano, contados desde a data da última inscrição como Participante até a suspensão do recolhimento de contribuições, até o máximo de 30/30 (trinta </w:t>
            </w:r>
            <w:proofErr w:type="spellStart"/>
            <w:r w:rsidRPr="006A7F9D">
              <w:rPr>
                <w:rFonts w:asciiTheme="minorHAnsi" w:hAnsiTheme="minorHAnsi" w:cstheme="minorHAnsi"/>
                <w:color w:val="000000" w:themeColor="text1"/>
                <w:sz w:val="20"/>
                <w:szCs w:val="20"/>
              </w:rPr>
              <w:t>trinta</w:t>
            </w:r>
            <w:proofErr w:type="spellEnd"/>
            <w:r w:rsidRPr="006A7F9D">
              <w:rPr>
                <w:rFonts w:asciiTheme="minorHAnsi" w:hAnsiTheme="minorHAnsi" w:cstheme="minorHAnsi"/>
                <w:color w:val="000000" w:themeColor="text1"/>
                <w:sz w:val="20"/>
                <w:szCs w:val="20"/>
              </w:rPr>
              <w:t xml:space="preserve"> avos), </w:t>
            </w:r>
          </w:p>
          <w:p w14:paraId="540098BE"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sendo reajustado nas mesmas condições em que forem reajustados os Benefícios de Aposentadoria deste Plano.</w:t>
            </w:r>
          </w:p>
          <w:p w14:paraId="35F09F9E" w14:textId="77777777" w:rsidR="000E032D" w:rsidRPr="006A7F9D"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B284E22" w14:textId="3CC3B72B" w:rsidR="000E032D" w:rsidRPr="00A8128E" w:rsidRDefault="000E032D" w:rsidP="000E032D">
            <w:pPr>
              <w:jc w:val="both"/>
              <w:rPr>
                <w:rFonts w:asciiTheme="minorHAnsi" w:hAnsiTheme="minorHAnsi" w:cstheme="minorHAnsi"/>
                <w:color w:val="000000" w:themeColor="text1"/>
                <w:sz w:val="20"/>
                <w:szCs w:val="20"/>
                <w:highlight w:val="green"/>
              </w:rPr>
            </w:pPr>
          </w:p>
        </w:tc>
        <w:tc>
          <w:tcPr>
            <w:tcW w:w="5103" w:type="dxa"/>
            <w:shd w:val="clear" w:color="auto" w:fill="D9D9D9" w:themeFill="background1" w:themeFillShade="D9"/>
          </w:tcPr>
          <w:p w14:paraId="044A511C" w14:textId="4EEEDDE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6A2BD39" w14:textId="77777777" w:rsidTr="005C34D8">
        <w:trPr>
          <w:trHeight w:val="149"/>
        </w:trPr>
        <w:tc>
          <w:tcPr>
            <w:tcW w:w="4928" w:type="dxa"/>
            <w:shd w:val="clear" w:color="auto" w:fill="auto"/>
          </w:tcPr>
          <w:p w14:paraId="1FC36114"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 xml:space="preserve">48.4.    O pagamento      do   benefício    oriundo    da   opção    do   participante    pelo    </w:t>
            </w:r>
            <w:proofErr w:type="gramStart"/>
            <w:r w:rsidRPr="006A7F9D">
              <w:rPr>
                <w:rFonts w:asciiTheme="minorHAnsi" w:hAnsiTheme="minorHAnsi" w:cstheme="minorHAnsi"/>
                <w:color w:val="000000" w:themeColor="text1"/>
                <w:sz w:val="20"/>
                <w:szCs w:val="20"/>
              </w:rPr>
              <w:t>instituto  do</w:t>
            </w:r>
            <w:proofErr w:type="gramEnd"/>
            <w:r w:rsidRPr="006A7F9D">
              <w:rPr>
                <w:rFonts w:asciiTheme="minorHAnsi" w:hAnsiTheme="minorHAnsi" w:cstheme="minorHAnsi"/>
                <w:color w:val="000000" w:themeColor="text1"/>
                <w:sz w:val="20"/>
                <w:szCs w:val="20"/>
              </w:rPr>
              <w:t xml:space="preserve">  Benefício Proporcional       Diferido    se   fará  nas    épocas    previstas    neste   Regulamento       para   os   Benefícios   de Complementação de Aposentadoria por Invalidez, Idade ou Tempo de Serviço/Contribuição, Especial e de Ex-Combatentes, observadas as correspondentes disposições regulamentares.</w:t>
            </w:r>
          </w:p>
          <w:p w14:paraId="25700878" w14:textId="77777777" w:rsidR="000E032D" w:rsidRPr="006A7F9D"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601B304" w14:textId="085F2D31" w:rsidR="000E032D" w:rsidRPr="00A8128E" w:rsidRDefault="000E032D" w:rsidP="000E032D">
            <w:pPr>
              <w:jc w:val="both"/>
              <w:rPr>
                <w:rFonts w:asciiTheme="minorHAnsi" w:hAnsiTheme="minorHAnsi" w:cstheme="minorHAnsi"/>
                <w:color w:val="000000" w:themeColor="text1"/>
                <w:sz w:val="20"/>
                <w:szCs w:val="20"/>
                <w:highlight w:val="green"/>
              </w:rPr>
            </w:pPr>
          </w:p>
        </w:tc>
        <w:tc>
          <w:tcPr>
            <w:tcW w:w="5103" w:type="dxa"/>
            <w:shd w:val="clear" w:color="auto" w:fill="D9D9D9" w:themeFill="background1" w:themeFillShade="D9"/>
          </w:tcPr>
          <w:p w14:paraId="1A3D8EFA" w14:textId="3B56B4B4"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E871434" w14:textId="77777777" w:rsidTr="005C34D8">
        <w:trPr>
          <w:trHeight w:val="149"/>
        </w:trPr>
        <w:tc>
          <w:tcPr>
            <w:tcW w:w="4928" w:type="dxa"/>
            <w:shd w:val="clear" w:color="auto" w:fill="auto"/>
          </w:tcPr>
          <w:p w14:paraId="6C421A95"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 xml:space="preserve">48.5. O Benefício de Pensão, a ser pago neste caso, por este Plano, será obtido aplicando-se sobre o benefício </w:t>
            </w:r>
            <w:r w:rsidRPr="006A7F9D">
              <w:rPr>
                <w:rFonts w:asciiTheme="minorHAnsi" w:hAnsiTheme="minorHAnsi" w:cstheme="minorHAnsi"/>
                <w:color w:val="000000" w:themeColor="text1"/>
                <w:sz w:val="20"/>
                <w:szCs w:val="20"/>
              </w:rPr>
              <w:lastRenderedPageBreak/>
              <w:t>oriundo da opção do participante pelo Instituto do Benefício Proporcional Diferido, calculado na forma aqui prevista, as mesmas normas e os mesmos coeficientes determinados por este Regulamento para o cálculo do Benefício de Pensão.</w:t>
            </w:r>
          </w:p>
          <w:p w14:paraId="3F02AF07" w14:textId="77777777" w:rsidR="000E032D" w:rsidRPr="006A7F9D"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50184C5" w14:textId="57870BD9" w:rsidR="000E032D" w:rsidRPr="00A8128E" w:rsidRDefault="000E032D" w:rsidP="000E032D">
            <w:pPr>
              <w:rPr>
                <w:rFonts w:asciiTheme="minorHAnsi" w:hAnsiTheme="minorHAnsi" w:cstheme="minorHAnsi"/>
                <w:color w:val="000000" w:themeColor="text1"/>
                <w:sz w:val="20"/>
                <w:szCs w:val="20"/>
                <w:highlight w:val="green"/>
              </w:rPr>
            </w:pPr>
          </w:p>
        </w:tc>
        <w:tc>
          <w:tcPr>
            <w:tcW w:w="5103" w:type="dxa"/>
            <w:shd w:val="clear" w:color="auto" w:fill="D9D9D9" w:themeFill="background1" w:themeFillShade="D9"/>
          </w:tcPr>
          <w:p w14:paraId="064F629F" w14:textId="4655756F"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BD30CC3" w14:textId="77777777" w:rsidTr="005C34D8">
        <w:trPr>
          <w:trHeight w:val="149"/>
        </w:trPr>
        <w:tc>
          <w:tcPr>
            <w:tcW w:w="4928" w:type="dxa"/>
            <w:shd w:val="clear" w:color="auto" w:fill="auto"/>
          </w:tcPr>
          <w:p w14:paraId="0F1EC957"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48.6. Em caso de eventual novo vínculo empregatício com a Patrocinadora, do Participante referido no item 48, o mesmo poderá optar por uma das seguintes alternativas:</w:t>
            </w:r>
          </w:p>
          <w:p w14:paraId="2B1EB5CB" w14:textId="77777777" w:rsidR="000E032D" w:rsidRPr="006A7F9D"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4310682" w14:textId="59F8676B" w:rsidR="000E032D" w:rsidRPr="00A8128E" w:rsidRDefault="000E032D" w:rsidP="000E032D">
            <w:pPr>
              <w:rPr>
                <w:rFonts w:asciiTheme="minorHAnsi" w:hAnsiTheme="minorHAnsi" w:cstheme="minorHAnsi"/>
                <w:color w:val="000000" w:themeColor="text1"/>
                <w:sz w:val="20"/>
                <w:szCs w:val="20"/>
                <w:highlight w:val="green"/>
              </w:rPr>
            </w:pPr>
          </w:p>
        </w:tc>
        <w:tc>
          <w:tcPr>
            <w:tcW w:w="5103" w:type="dxa"/>
            <w:shd w:val="clear" w:color="auto" w:fill="D9D9D9" w:themeFill="background1" w:themeFillShade="D9"/>
          </w:tcPr>
          <w:p w14:paraId="77D39A4A" w14:textId="72DE6C94"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A3792F7" w14:textId="77777777" w:rsidTr="005C34D8">
        <w:trPr>
          <w:trHeight w:val="149"/>
        </w:trPr>
        <w:tc>
          <w:tcPr>
            <w:tcW w:w="4928" w:type="dxa"/>
            <w:shd w:val="clear" w:color="auto" w:fill="auto"/>
          </w:tcPr>
          <w:p w14:paraId="3A9D3C54"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 xml:space="preserve">48.6.1. Resgatar, previamente ao novo vínculo empregatício com a Patrocinadora, suas contribuições na </w:t>
            </w:r>
          </w:p>
          <w:p w14:paraId="3D2031CA"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 xml:space="preserve">forma prevista neste Regulamento, e se filiar como novo Participante deste Plano, desprezando todo o seu tempo anterior de contribuição </w:t>
            </w:r>
            <w:proofErr w:type="gramStart"/>
            <w:r w:rsidRPr="006A7F9D">
              <w:rPr>
                <w:rFonts w:asciiTheme="minorHAnsi" w:hAnsiTheme="minorHAnsi" w:cstheme="minorHAnsi"/>
                <w:color w:val="000000" w:themeColor="text1"/>
                <w:sz w:val="20"/>
                <w:szCs w:val="20"/>
              </w:rPr>
              <w:t>como Participante</w:t>
            </w:r>
            <w:proofErr w:type="gramEnd"/>
            <w:r w:rsidRPr="006A7F9D">
              <w:rPr>
                <w:rFonts w:asciiTheme="minorHAnsi" w:hAnsiTheme="minorHAnsi" w:cstheme="minorHAnsi"/>
                <w:color w:val="000000" w:themeColor="text1"/>
                <w:sz w:val="20"/>
                <w:szCs w:val="20"/>
              </w:rPr>
              <w:t xml:space="preserve"> e realizando nova inscrição neste Plano, devendo, dessa forma, se enquadrar totalmente dentro do Regulamento de Benefícios vigente na data da nova inscrição como Participante, sujeitando-se inclusive, se for o caso, ao pagamento da Jóia Atuarial a que se refere o subitem 13.2.</w:t>
            </w:r>
          </w:p>
          <w:p w14:paraId="1722F2F8" w14:textId="77777777" w:rsidR="000E032D" w:rsidRPr="006A7F9D"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2CFCCBE" w14:textId="22CCA82F" w:rsidR="000E032D" w:rsidRPr="00A8128E" w:rsidRDefault="000E032D" w:rsidP="000E032D">
            <w:pPr>
              <w:rPr>
                <w:rFonts w:asciiTheme="minorHAnsi" w:hAnsiTheme="minorHAnsi" w:cstheme="minorHAnsi"/>
                <w:color w:val="000000" w:themeColor="text1"/>
                <w:sz w:val="20"/>
                <w:szCs w:val="20"/>
                <w:highlight w:val="green"/>
              </w:rPr>
            </w:pPr>
          </w:p>
        </w:tc>
        <w:tc>
          <w:tcPr>
            <w:tcW w:w="5103" w:type="dxa"/>
            <w:shd w:val="clear" w:color="auto" w:fill="D9D9D9" w:themeFill="background1" w:themeFillShade="D9"/>
          </w:tcPr>
          <w:p w14:paraId="68EE54C9" w14:textId="29A4653D"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9CB3615" w14:textId="77777777" w:rsidTr="005C34D8">
        <w:trPr>
          <w:trHeight w:val="149"/>
        </w:trPr>
        <w:tc>
          <w:tcPr>
            <w:tcW w:w="4928" w:type="dxa"/>
            <w:shd w:val="clear" w:color="auto" w:fill="auto"/>
          </w:tcPr>
          <w:p w14:paraId="610DCF71" w14:textId="77777777" w:rsidR="000E032D" w:rsidRPr="006A7F9D" w:rsidRDefault="000E032D" w:rsidP="000E032D">
            <w:pPr>
              <w:jc w:val="both"/>
              <w:rPr>
                <w:rFonts w:asciiTheme="minorHAnsi" w:hAnsiTheme="minorHAnsi" w:cstheme="minorHAnsi"/>
                <w:color w:val="000000" w:themeColor="text1"/>
                <w:sz w:val="20"/>
                <w:szCs w:val="20"/>
              </w:rPr>
            </w:pPr>
            <w:r w:rsidRPr="006A7F9D">
              <w:rPr>
                <w:rFonts w:asciiTheme="minorHAnsi" w:hAnsiTheme="minorHAnsi" w:cstheme="minorHAnsi"/>
                <w:color w:val="000000" w:themeColor="text1"/>
                <w:sz w:val="20"/>
                <w:szCs w:val="20"/>
              </w:rPr>
              <w:t xml:space="preserve">48.6.2. Não resgatar suas contribuições na forma prevista neste Regulamento, continuando assim com a mesma inscrição anterior como Participante deste Plano,  se sujeitando à nova carência para fazer jus a Benefício Não Proporcional de Aposentadoria por Invalidez e, </w:t>
            </w:r>
            <w:proofErr w:type="spellStart"/>
            <w:r w:rsidRPr="006A7F9D">
              <w:rPr>
                <w:rFonts w:asciiTheme="minorHAnsi" w:hAnsiTheme="minorHAnsi" w:cstheme="minorHAnsi"/>
                <w:color w:val="000000" w:themeColor="text1"/>
                <w:sz w:val="20"/>
                <w:szCs w:val="20"/>
              </w:rPr>
              <w:t>conseqüentemente</w:t>
            </w:r>
            <w:proofErr w:type="spellEnd"/>
            <w:r w:rsidRPr="006A7F9D">
              <w:rPr>
                <w:rFonts w:asciiTheme="minorHAnsi" w:hAnsiTheme="minorHAnsi" w:cstheme="minorHAnsi"/>
                <w:color w:val="000000" w:themeColor="text1"/>
                <w:sz w:val="20"/>
                <w:szCs w:val="20"/>
              </w:rPr>
              <w:t xml:space="preserve">, de Pensão por Morte em Atividade, mantendo os demais Benefícios de Aposentadoria proporcionais a tantos 1/30 (um trinta avos) quantos forem os anos completos de contribuição para este Plano, ao longo de todo o período de filiação    como    Participante    desta   Fundação,    até   o  máximo     de  30/30    (trinta  </w:t>
            </w:r>
            <w:proofErr w:type="spellStart"/>
            <w:r w:rsidRPr="006A7F9D">
              <w:rPr>
                <w:rFonts w:asciiTheme="minorHAnsi" w:hAnsiTheme="minorHAnsi" w:cstheme="minorHAnsi"/>
                <w:color w:val="000000" w:themeColor="text1"/>
                <w:sz w:val="20"/>
                <w:szCs w:val="20"/>
              </w:rPr>
              <w:t>trinta</w:t>
            </w:r>
            <w:proofErr w:type="spellEnd"/>
            <w:r w:rsidRPr="006A7F9D">
              <w:rPr>
                <w:rFonts w:asciiTheme="minorHAnsi" w:hAnsiTheme="minorHAnsi" w:cstheme="minorHAnsi"/>
                <w:color w:val="000000" w:themeColor="text1"/>
                <w:sz w:val="20"/>
                <w:szCs w:val="20"/>
              </w:rPr>
              <w:t xml:space="preserve">  avos),   valendo    a proporcionalidade   também   para   o   Benefício   de   Aposentadoria   por   Invalidez,   que   se   iniciar   antes   do vencimento da nova carência de 12 (doze) meses de contribuição como Participante deste Plano, contados a partir do reinício do recolhimento das contribuições, observado o disposto no item 48.</w:t>
            </w:r>
          </w:p>
          <w:p w14:paraId="69DC075A" w14:textId="77777777" w:rsidR="000E032D" w:rsidRPr="006A7F9D"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912F7B7" w14:textId="23B54FD3" w:rsidR="000E032D" w:rsidRPr="00A8128E" w:rsidRDefault="000E032D" w:rsidP="000E032D">
            <w:pPr>
              <w:rPr>
                <w:rFonts w:asciiTheme="minorHAnsi" w:hAnsiTheme="minorHAnsi" w:cstheme="minorHAnsi"/>
                <w:color w:val="000000" w:themeColor="text1"/>
                <w:sz w:val="20"/>
                <w:szCs w:val="20"/>
                <w:highlight w:val="green"/>
              </w:rPr>
            </w:pPr>
          </w:p>
        </w:tc>
        <w:tc>
          <w:tcPr>
            <w:tcW w:w="5103" w:type="dxa"/>
            <w:shd w:val="clear" w:color="auto" w:fill="D9D9D9" w:themeFill="background1" w:themeFillShade="D9"/>
          </w:tcPr>
          <w:p w14:paraId="27B5F02A" w14:textId="205CD071"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C40E7BD" w14:textId="77777777" w:rsidTr="00B54A43">
        <w:trPr>
          <w:trHeight w:val="149"/>
        </w:trPr>
        <w:tc>
          <w:tcPr>
            <w:tcW w:w="4928" w:type="dxa"/>
            <w:shd w:val="clear" w:color="auto" w:fill="auto"/>
          </w:tcPr>
          <w:p w14:paraId="53E6674B" w14:textId="77777777" w:rsidR="000E032D" w:rsidRPr="006201A0" w:rsidRDefault="000E032D" w:rsidP="000E032D">
            <w:pPr>
              <w:jc w:val="both"/>
              <w:rPr>
                <w:rFonts w:asciiTheme="minorHAnsi" w:hAnsiTheme="minorHAnsi" w:cstheme="minorHAnsi"/>
                <w:color w:val="000000" w:themeColor="text1"/>
                <w:sz w:val="20"/>
                <w:szCs w:val="20"/>
              </w:rPr>
            </w:pPr>
          </w:p>
          <w:p w14:paraId="491593C5"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 - COMPLEMENTAÇÃO DE APOSENTADORIA POR INVALIDEZ</w:t>
            </w:r>
          </w:p>
          <w:p w14:paraId="5BD2B92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pct15" w:color="auto" w:fill="auto"/>
          </w:tcPr>
          <w:p w14:paraId="3E158C5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pct15" w:color="auto" w:fill="auto"/>
          </w:tcPr>
          <w:p w14:paraId="5BB5E5E2"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5870A05" w14:textId="77777777" w:rsidTr="005C34D8">
        <w:trPr>
          <w:trHeight w:val="149"/>
        </w:trPr>
        <w:tc>
          <w:tcPr>
            <w:tcW w:w="4928" w:type="dxa"/>
            <w:shd w:val="clear" w:color="auto" w:fill="auto"/>
          </w:tcPr>
          <w:p w14:paraId="1107394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49.    </w:t>
            </w:r>
            <w:proofErr w:type="gramStart"/>
            <w:r w:rsidRPr="006201A0">
              <w:rPr>
                <w:rFonts w:asciiTheme="minorHAnsi" w:hAnsiTheme="minorHAnsi" w:cstheme="minorHAnsi"/>
                <w:color w:val="000000" w:themeColor="text1"/>
                <w:sz w:val="20"/>
                <w:szCs w:val="20"/>
              </w:rPr>
              <w:t>A  Complementação</w:t>
            </w:r>
            <w:proofErr w:type="gramEnd"/>
            <w:r w:rsidRPr="006201A0">
              <w:rPr>
                <w:rFonts w:asciiTheme="minorHAnsi" w:hAnsiTheme="minorHAnsi" w:cstheme="minorHAnsi"/>
                <w:color w:val="000000" w:themeColor="text1"/>
                <w:sz w:val="20"/>
                <w:szCs w:val="20"/>
              </w:rPr>
              <w:t xml:space="preserve">   de   Aposentadoria    por   Invalidez    será  concedida     ao   Participante    que   estiver aposentado por Invalidez pela Previdência Social, após uma carência de 12 (doze) meses de contribuição como Participante deste Plano.</w:t>
            </w:r>
          </w:p>
          <w:p w14:paraId="5D2DC0F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3F51CCCE"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402AD054"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034680E" w14:textId="77777777" w:rsidTr="005C34D8">
        <w:trPr>
          <w:trHeight w:val="149"/>
        </w:trPr>
        <w:tc>
          <w:tcPr>
            <w:tcW w:w="4928" w:type="dxa"/>
            <w:shd w:val="clear" w:color="auto" w:fill="auto"/>
          </w:tcPr>
          <w:p w14:paraId="6898440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50. A Complementação de Aposentadoria por Invalidez deste Plano, considerado o disposto nos subitens 35.2   e   35.3,   será   uma   renda mensal   igual   à   diferença   entre   o   Salário   Real   de   Benefício   e   o   valor   da Aposentadoria por Invalidez da Previdência Social.</w:t>
            </w:r>
          </w:p>
          <w:p w14:paraId="34775F38"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3FBD42F" w14:textId="7DC42425"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DEE0B4D"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32663242" w14:textId="77777777" w:rsidTr="005C34D8">
        <w:trPr>
          <w:trHeight w:val="149"/>
        </w:trPr>
        <w:tc>
          <w:tcPr>
            <w:tcW w:w="4928" w:type="dxa"/>
            <w:shd w:val="clear" w:color="auto" w:fill="auto"/>
          </w:tcPr>
          <w:p w14:paraId="5588CE4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50.1. Caso o Participante tenha menos de 30 (trinta) anos de serviço na Previdência Social, se do sexo </w:t>
            </w:r>
            <w:proofErr w:type="gramStart"/>
            <w:r w:rsidRPr="006201A0">
              <w:rPr>
                <w:rFonts w:asciiTheme="minorHAnsi" w:hAnsiTheme="minorHAnsi" w:cstheme="minorHAnsi"/>
                <w:color w:val="000000" w:themeColor="text1"/>
                <w:sz w:val="20"/>
                <w:szCs w:val="20"/>
              </w:rPr>
              <w:t xml:space="preserve">masculino,   </w:t>
            </w:r>
            <w:proofErr w:type="gramEnd"/>
            <w:r w:rsidRPr="006201A0">
              <w:rPr>
                <w:rFonts w:asciiTheme="minorHAnsi" w:hAnsiTheme="minorHAnsi" w:cstheme="minorHAnsi"/>
                <w:color w:val="000000" w:themeColor="text1"/>
                <w:sz w:val="20"/>
                <w:szCs w:val="20"/>
              </w:rPr>
              <w:t xml:space="preserve">   ou   25   (vinte  e   cinco)   anos   de   serviço   na   Previdência     Social,   se  do   sexo   feminino,     a Complementação de   Aposentadoria   por   Invalidez   não   poderá   ser   inferior   a   20%   (vinte   por   cento)   do Salário Real de Benefício.</w:t>
            </w:r>
          </w:p>
          <w:p w14:paraId="7C5D866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AFA01C0"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421DE9E"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E662536" w14:textId="77777777" w:rsidTr="005C34D8">
        <w:trPr>
          <w:trHeight w:val="149"/>
        </w:trPr>
        <w:tc>
          <w:tcPr>
            <w:tcW w:w="4928" w:type="dxa"/>
            <w:shd w:val="clear" w:color="auto" w:fill="auto"/>
          </w:tcPr>
          <w:p w14:paraId="15A2E62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50.2.   Caso   o   Participante   tenha   30</w:t>
            </w:r>
            <w:proofErr w:type="gramStart"/>
            <w:r w:rsidRPr="006201A0">
              <w:rPr>
                <w:rFonts w:asciiTheme="minorHAnsi" w:hAnsiTheme="minorHAnsi" w:cstheme="minorHAnsi"/>
                <w:color w:val="000000" w:themeColor="text1"/>
                <w:sz w:val="20"/>
                <w:szCs w:val="20"/>
              </w:rPr>
              <w:t xml:space="preserve">   (</w:t>
            </w:r>
            <w:proofErr w:type="gramEnd"/>
            <w:r w:rsidRPr="006201A0">
              <w:rPr>
                <w:rFonts w:asciiTheme="minorHAnsi" w:hAnsiTheme="minorHAnsi" w:cstheme="minorHAnsi"/>
                <w:color w:val="000000" w:themeColor="text1"/>
                <w:sz w:val="20"/>
                <w:szCs w:val="20"/>
              </w:rPr>
              <w:t>trinta)   ou   mais   anos   de   serviço na   Previdência   Social,   se   do   sexo masculino, ou 25 (vinte e cinco) anos ou mais de serviço na Previdência Social, se do sexo feminino, fará jus   a  receber,   juntamente      com   a  complementação      de  Aposentadoria       por  Invalidez,    o  Adicional     de Aposentadoria previsto no Capítulo XIV.</w:t>
            </w:r>
          </w:p>
          <w:p w14:paraId="2564D17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7C3C36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C2B2639"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D6B7529" w14:textId="77777777" w:rsidTr="005C34D8">
        <w:trPr>
          <w:trHeight w:val="149"/>
        </w:trPr>
        <w:tc>
          <w:tcPr>
            <w:tcW w:w="4928" w:type="dxa"/>
            <w:shd w:val="clear" w:color="auto" w:fill="auto"/>
          </w:tcPr>
          <w:p w14:paraId="6FAE4D8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51.    </w:t>
            </w:r>
            <w:proofErr w:type="gramStart"/>
            <w:r w:rsidRPr="006201A0">
              <w:rPr>
                <w:rFonts w:asciiTheme="minorHAnsi" w:hAnsiTheme="minorHAnsi" w:cstheme="minorHAnsi"/>
                <w:color w:val="000000" w:themeColor="text1"/>
                <w:sz w:val="20"/>
                <w:szCs w:val="20"/>
              </w:rPr>
              <w:t>A  Complementação</w:t>
            </w:r>
            <w:proofErr w:type="gramEnd"/>
            <w:r w:rsidRPr="006201A0">
              <w:rPr>
                <w:rFonts w:asciiTheme="minorHAnsi" w:hAnsiTheme="minorHAnsi" w:cstheme="minorHAnsi"/>
                <w:color w:val="000000" w:themeColor="text1"/>
                <w:sz w:val="20"/>
                <w:szCs w:val="20"/>
              </w:rPr>
              <w:t xml:space="preserve">   de   Aposentadoria por    Invalidez    não    poderá    ser   inferior    ao   valor   da Complementação de Aposentadoria, que   hipoteticamente   lhe   seria   concedida   por   Idade   deste  Plano, observado o disposto no item 41.</w:t>
            </w:r>
          </w:p>
          <w:p w14:paraId="0CE1F84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3FDD45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BC7072F"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704B417" w14:textId="77777777" w:rsidTr="005C34D8">
        <w:trPr>
          <w:trHeight w:val="149"/>
        </w:trPr>
        <w:tc>
          <w:tcPr>
            <w:tcW w:w="4928" w:type="dxa"/>
            <w:shd w:val="clear" w:color="auto" w:fill="auto"/>
          </w:tcPr>
          <w:p w14:paraId="0E7A6CA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51.1. Caso o Participante tenha menos de 30 (trinta) anos de serviço na Previdência Social, se do sexo masculino, ou menos de 25 (vinte e cinco) anos de serviço na Previdência Social, se do sexo feminino, o valor hipotético de complementação de Aposentadoria a que se refere o item 51, não poderá ser inferior a 20% (vinte por cento) do Salário Real de Benefício previsto para o Benefício de Aposentadoria por Idade.</w:t>
            </w:r>
          </w:p>
          <w:p w14:paraId="09A621F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571295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14CB692"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9E9A63E" w14:textId="77777777" w:rsidTr="005C34D8">
        <w:trPr>
          <w:trHeight w:val="149"/>
        </w:trPr>
        <w:tc>
          <w:tcPr>
            <w:tcW w:w="4928" w:type="dxa"/>
            <w:shd w:val="clear" w:color="auto" w:fill="auto"/>
          </w:tcPr>
          <w:p w14:paraId="2A7DA0E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51.2.   Caso   o   Participante   tenha   30</w:t>
            </w:r>
            <w:proofErr w:type="gramStart"/>
            <w:r w:rsidRPr="006201A0">
              <w:rPr>
                <w:rFonts w:asciiTheme="minorHAnsi" w:hAnsiTheme="minorHAnsi" w:cstheme="minorHAnsi"/>
                <w:color w:val="000000" w:themeColor="text1"/>
                <w:sz w:val="20"/>
                <w:szCs w:val="20"/>
              </w:rPr>
              <w:t xml:space="preserve">   (</w:t>
            </w:r>
            <w:proofErr w:type="gramEnd"/>
            <w:r w:rsidRPr="006201A0">
              <w:rPr>
                <w:rFonts w:asciiTheme="minorHAnsi" w:hAnsiTheme="minorHAnsi" w:cstheme="minorHAnsi"/>
                <w:color w:val="000000" w:themeColor="text1"/>
                <w:sz w:val="20"/>
                <w:szCs w:val="20"/>
              </w:rPr>
              <w:t>trinta)   ou   mais   anos   de   serviço   na   Previdência   Social,   se   do   sexo masculino, ou 25 (vinte e cinco) ou mais anos de serviço na Previdência Social, se do sexo feminino, o valor do Adicional de Aposentadoria, a que se refere o subitem 50.2, não poderá ser inferior ao que seria obtido considerando o Salário Real de Benefício previsto para o Benefício de Aposentadoria por Idade.</w:t>
            </w:r>
          </w:p>
          <w:p w14:paraId="3092DA38"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CCA6C7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CAED336"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49A1C1B" w14:textId="77777777" w:rsidTr="005C34D8">
        <w:trPr>
          <w:trHeight w:val="149"/>
        </w:trPr>
        <w:tc>
          <w:tcPr>
            <w:tcW w:w="4928" w:type="dxa"/>
            <w:shd w:val="clear" w:color="auto" w:fill="auto"/>
          </w:tcPr>
          <w:p w14:paraId="439B7A6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52.   A   Complementação   de   Aposentadoria   por   Invalidez   só   será   devida   ao   Participante   que   tiver   sua invalidez comprovada por exame médico, aceito ou determinado pela REAL GRANDEZA.</w:t>
            </w:r>
          </w:p>
          <w:p w14:paraId="3EB2BD9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A21433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91BA51E"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200F168" w14:textId="77777777" w:rsidTr="00B54A43">
        <w:trPr>
          <w:trHeight w:val="149"/>
        </w:trPr>
        <w:tc>
          <w:tcPr>
            <w:tcW w:w="4928" w:type="dxa"/>
            <w:shd w:val="clear" w:color="auto" w:fill="auto"/>
          </w:tcPr>
          <w:p w14:paraId="3735181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53.   O   Participante,   em   gozo   de   Benefício   de   Aposentadoria   por   Invalidez   deste  Plano,  que   retornar   à atividade   com   a   perda   da   Aposentadoria   por   Invalidez   da   Previdência   Social,   perderá   igualmente   a Complementação          de   Aposentadoria      por   Invalidez    deste  Plano,  passando      à  condição     de  Participante Empregado   ou   Ex-Empregado,   conforme   o   caso,   devendo   satisfazer,   novamente,   os   requisitos   deste Regulamento, para recebimento de qualquer outro Benefício deste Plano.</w:t>
            </w:r>
          </w:p>
          <w:p w14:paraId="0AEA13D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FFFFFF"/>
          </w:tcPr>
          <w:p w14:paraId="510888CE" w14:textId="7E3622E5" w:rsidR="000E032D" w:rsidRPr="006201A0" w:rsidRDefault="000E032D" w:rsidP="000E032D">
            <w:pPr>
              <w:jc w:val="both"/>
              <w:rPr>
                <w:rFonts w:asciiTheme="minorHAnsi" w:hAnsiTheme="minorHAnsi" w:cstheme="minorHAnsi"/>
                <w:color w:val="000000" w:themeColor="text1"/>
                <w:sz w:val="20"/>
                <w:szCs w:val="20"/>
              </w:rPr>
            </w:pPr>
            <w:r w:rsidRPr="00D314C7">
              <w:rPr>
                <w:rFonts w:asciiTheme="minorHAnsi" w:hAnsiTheme="minorHAnsi" w:cstheme="minorHAnsi"/>
                <w:color w:val="000000" w:themeColor="text1"/>
                <w:sz w:val="20"/>
                <w:szCs w:val="20"/>
              </w:rPr>
              <w:t>53</w:t>
            </w:r>
            <w:r w:rsidRPr="00AE059F">
              <w:rPr>
                <w:rFonts w:asciiTheme="minorHAnsi" w:hAnsiTheme="minorHAnsi" w:cstheme="minorHAnsi"/>
                <w:color w:val="000000" w:themeColor="text1"/>
                <w:sz w:val="20"/>
                <w:szCs w:val="20"/>
              </w:rPr>
              <w:t>.</w:t>
            </w:r>
            <w:r w:rsidRPr="006201A0">
              <w:rPr>
                <w:rFonts w:asciiTheme="minorHAnsi" w:hAnsiTheme="minorHAnsi" w:cstheme="minorHAnsi"/>
                <w:color w:val="000000" w:themeColor="text1"/>
                <w:sz w:val="20"/>
                <w:szCs w:val="20"/>
              </w:rPr>
              <w:t xml:space="preserve"> O Participante, em gozo de Benefício de Aposentadoria por Invalidez deste Plano, que retornar à atividade com a perda da Aposentadoria por Invalidez da Previdência Social, perderá igualmente a Complementação de Aposentadoria por Invalidez deste Plano, passando à condição de Participante </w:t>
            </w:r>
            <w:r w:rsidRPr="006201A0">
              <w:rPr>
                <w:rFonts w:asciiTheme="minorHAnsi" w:hAnsiTheme="minorHAnsi" w:cstheme="minorHAnsi"/>
                <w:b/>
                <w:color w:val="000000" w:themeColor="text1"/>
                <w:sz w:val="20"/>
                <w:szCs w:val="20"/>
              </w:rPr>
              <w:t>Ativo,</w:t>
            </w:r>
            <w:r w:rsidRPr="006201A0">
              <w:rPr>
                <w:rFonts w:asciiTheme="minorHAnsi" w:hAnsiTheme="minorHAnsi" w:cstheme="minorHAnsi"/>
                <w:color w:val="000000" w:themeColor="text1"/>
                <w:sz w:val="20"/>
                <w:szCs w:val="20"/>
              </w:rPr>
              <w:t xml:space="preserve"> </w:t>
            </w:r>
            <w:r w:rsidRPr="006201A0">
              <w:rPr>
                <w:rFonts w:asciiTheme="minorHAnsi" w:hAnsiTheme="minorHAnsi" w:cstheme="minorHAnsi"/>
                <w:b/>
                <w:color w:val="000000" w:themeColor="text1"/>
                <w:sz w:val="20"/>
                <w:szCs w:val="20"/>
              </w:rPr>
              <w:t xml:space="preserve">Participante </w:t>
            </w:r>
            <w:proofErr w:type="spellStart"/>
            <w:r w:rsidRPr="006201A0">
              <w:rPr>
                <w:rFonts w:asciiTheme="minorHAnsi" w:hAnsiTheme="minorHAnsi" w:cstheme="minorHAnsi"/>
                <w:b/>
                <w:color w:val="000000" w:themeColor="text1"/>
                <w:sz w:val="20"/>
                <w:szCs w:val="20"/>
              </w:rPr>
              <w:t>Autopatrocinado</w:t>
            </w:r>
            <w:proofErr w:type="spellEnd"/>
            <w:r w:rsidRPr="006201A0">
              <w:rPr>
                <w:rFonts w:asciiTheme="minorHAnsi" w:hAnsiTheme="minorHAnsi" w:cstheme="minorHAnsi"/>
                <w:b/>
                <w:color w:val="000000" w:themeColor="text1"/>
                <w:sz w:val="20"/>
                <w:szCs w:val="20"/>
              </w:rPr>
              <w:t xml:space="preserve"> ou Participante em </w:t>
            </w:r>
            <w:r w:rsidRPr="00205B68">
              <w:rPr>
                <w:rFonts w:asciiTheme="minorHAnsi" w:hAnsiTheme="minorHAnsi" w:cstheme="minorHAnsi"/>
                <w:b/>
                <w:bCs/>
                <w:color w:val="000000" w:themeColor="text1"/>
                <w:sz w:val="20"/>
                <w:szCs w:val="20"/>
              </w:rPr>
              <w:t>Benefício Proporcional Diferido</w:t>
            </w:r>
            <w:r w:rsidRPr="006201A0">
              <w:rPr>
                <w:rFonts w:asciiTheme="minorHAnsi" w:hAnsiTheme="minorHAnsi" w:cstheme="minorHAnsi"/>
                <w:color w:val="000000" w:themeColor="text1"/>
                <w:sz w:val="20"/>
                <w:szCs w:val="20"/>
              </w:rPr>
              <w:t>, conforme o caso, devendo satisfazer, novamente, os requisitos deste Regulamento, para recebimento de qualquer outro Benefício deste Plano.</w:t>
            </w:r>
          </w:p>
          <w:p w14:paraId="4F75354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FFFFFF"/>
          </w:tcPr>
          <w:p w14:paraId="5E89DAF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Melhoria redacional observando as terminologias previstas na legislação de regência.</w:t>
            </w:r>
          </w:p>
          <w:p w14:paraId="69A1ADA3" w14:textId="77777777" w:rsidR="000E032D" w:rsidRPr="006201A0" w:rsidRDefault="000E032D" w:rsidP="000E032D">
            <w:pPr>
              <w:jc w:val="both"/>
              <w:rPr>
                <w:rFonts w:asciiTheme="minorHAnsi" w:hAnsiTheme="minorHAnsi" w:cstheme="minorHAnsi"/>
                <w:color w:val="000000" w:themeColor="text1"/>
                <w:sz w:val="20"/>
                <w:szCs w:val="20"/>
              </w:rPr>
            </w:pPr>
          </w:p>
          <w:p w14:paraId="12F82283" w14:textId="77777777" w:rsidR="000E032D"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Motivação: Aprimoramento redacional</w:t>
            </w:r>
            <w:r>
              <w:rPr>
                <w:rFonts w:asciiTheme="minorHAnsi" w:hAnsiTheme="minorHAnsi" w:cstheme="minorHAnsi"/>
                <w:b/>
                <w:color w:val="000000" w:themeColor="text1"/>
                <w:sz w:val="20"/>
                <w:szCs w:val="20"/>
              </w:rPr>
              <w:t xml:space="preserve">. </w:t>
            </w:r>
          </w:p>
          <w:p w14:paraId="37AF1876" w14:textId="77777777" w:rsidR="000E032D" w:rsidRDefault="000E032D" w:rsidP="000E032D">
            <w:pPr>
              <w:jc w:val="both"/>
              <w:rPr>
                <w:rFonts w:asciiTheme="minorHAnsi" w:hAnsiTheme="minorHAnsi" w:cstheme="minorHAnsi"/>
                <w:b/>
                <w:color w:val="000000" w:themeColor="text1"/>
                <w:sz w:val="20"/>
                <w:szCs w:val="20"/>
              </w:rPr>
            </w:pPr>
          </w:p>
          <w:p w14:paraId="7A8F2EBD" w14:textId="6EC47A1E"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064356A1" w14:textId="77777777" w:rsidTr="005C34D8">
        <w:trPr>
          <w:trHeight w:val="149"/>
        </w:trPr>
        <w:tc>
          <w:tcPr>
            <w:tcW w:w="4928" w:type="dxa"/>
            <w:shd w:val="clear" w:color="auto" w:fill="auto"/>
          </w:tcPr>
          <w:p w14:paraId="593A209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53.1. Para o disposto no item 53, o Participante manterá as vantagens e direitos, adquiridos até a data em que     passou   </w:t>
            </w:r>
            <w:proofErr w:type="gramStart"/>
            <w:r w:rsidRPr="006201A0">
              <w:rPr>
                <w:rFonts w:asciiTheme="minorHAnsi" w:hAnsiTheme="minorHAnsi" w:cstheme="minorHAnsi"/>
                <w:color w:val="000000" w:themeColor="text1"/>
                <w:sz w:val="20"/>
                <w:szCs w:val="20"/>
              </w:rPr>
              <w:t>a  receber</w:t>
            </w:r>
            <w:proofErr w:type="gramEnd"/>
            <w:r w:rsidRPr="006201A0">
              <w:rPr>
                <w:rFonts w:asciiTheme="minorHAnsi" w:hAnsiTheme="minorHAnsi" w:cstheme="minorHAnsi"/>
                <w:color w:val="000000" w:themeColor="text1"/>
                <w:sz w:val="20"/>
                <w:szCs w:val="20"/>
              </w:rPr>
              <w:t xml:space="preserve">    a   Complementação de Aposentadoria    por   Invalidez,    considerando-se  as contribuições por ele </w:t>
            </w:r>
            <w:r w:rsidRPr="006201A0">
              <w:rPr>
                <w:rFonts w:asciiTheme="minorHAnsi" w:hAnsiTheme="minorHAnsi" w:cstheme="minorHAnsi"/>
                <w:color w:val="000000" w:themeColor="text1"/>
                <w:sz w:val="20"/>
                <w:szCs w:val="20"/>
              </w:rPr>
              <w:lastRenderedPageBreak/>
              <w:t>efetuadas até essa mesma data, para os efeitos de carência e cálculo dos benefícios deste Plano.</w:t>
            </w:r>
          </w:p>
          <w:p w14:paraId="2600F35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D84D43C"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BCEC409"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2A17A83" w14:textId="77777777" w:rsidTr="005C34D8">
        <w:trPr>
          <w:trHeight w:val="149"/>
        </w:trPr>
        <w:tc>
          <w:tcPr>
            <w:tcW w:w="4928" w:type="dxa"/>
            <w:shd w:val="clear" w:color="auto" w:fill="auto"/>
          </w:tcPr>
          <w:p w14:paraId="605F0B4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54.   Na Complementação </w:t>
            </w:r>
            <w:proofErr w:type="gramStart"/>
            <w:r w:rsidRPr="006201A0">
              <w:rPr>
                <w:rFonts w:asciiTheme="minorHAnsi" w:hAnsiTheme="minorHAnsi" w:cstheme="minorHAnsi"/>
                <w:color w:val="000000" w:themeColor="text1"/>
                <w:sz w:val="20"/>
                <w:szCs w:val="20"/>
              </w:rPr>
              <w:t>de  Aposentadoria</w:t>
            </w:r>
            <w:proofErr w:type="gramEnd"/>
            <w:r w:rsidRPr="006201A0">
              <w:rPr>
                <w:rFonts w:asciiTheme="minorHAnsi" w:hAnsiTheme="minorHAnsi" w:cstheme="minorHAnsi"/>
                <w:color w:val="000000" w:themeColor="text1"/>
                <w:sz w:val="20"/>
                <w:szCs w:val="20"/>
              </w:rPr>
              <w:t xml:space="preserve"> por   Invalidez,   observar-se-ão   todos   os   critérios   gerais   de concessão, constantes do Capítulo IX deste Regulamento.</w:t>
            </w:r>
          </w:p>
          <w:p w14:paraId="39412DEA"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48B328B"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B1EAB61"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C7D2CAD" w14:textId="77777777" w:rsidTr="00B54A43">
        <w:trPr>
          <w:trHeight w:val="149"/>
        </w:trPr>
        <w:tc>
          <w:tcPr>
            <w:tcW w:w="4928" w:type="dxa"/>
            <w:shd w:val="clear" w:color="auto" w:fill="auto"/>
          </w:tcPr>
          <w:p w14:paraId="27E5B800" w14:textId="77777777" w:rsidR="000E032D" w:rsidRPr="006201A0" w:rsidRDefault="000E032D" w:rsidP="000E032D">
            <w:pPr>
              <w:jc w:val="both"/>
              <w:rPr>
                <w:rFonts w:asciiTheme="minorHAnsi" w:hAnsiTheme="minorHAnsi" w:cstheme="minorHAnsi"/>
                <w:color w:val="000000" w:themeColor="text1"/>
                <w:sz w:val="20"/>
                <w:szCs w:val="20"/>
              </w:rPr>
            </w:pPr>
          </w:p>
          <w:p w14:paraId="32D0AB9F" w14:textId="0CE4046B"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 xml:space="preserve">Capítulo XI - COMPLEMENTAÇÃO DE APOSENTADORIA POR </w:t>
            </w:r>
            <w:proofErr w:type="gramStart"/>
            <w:r w:rsidRPr="006201A0">
              <w:rPr>
                <w:rFonts w:asciiTheme="minorHAnsi" w:hAnsiTheme="minorHAnsi" w:cstheme="minorHAnsi"/>
                <w:b/>
                <w:color w:val="000000" w:themeColor="text1"/>
                <w:sz w:val="20"/>
                <w:szCs w:val="20"/>
              </w:rPr>
              <w:t>TEMPO  DE</w:t>
            </w:r>
            <w:proofErr w:type="gramEnd"/>
            <w:r w:rsidRPr="006201A0">
              <w:rPr>
                <w:rFonts w:asciiTheme="minorHAnsi" w:hAnsiTheme="minorHAnsi" w:cstheme="minorHAnsi"/>
                <w:b/>
                <w:color w:val="000000" w:themeColor="text1"/>
                <w:sz w:val="20"/>
                <w:szCs w:val="20"/>
              </w:rPr>
              <w:t xml:space="preserve"> SERVIÇO/CONTRIBUIÇÃO</w:t>
            </w:r>
          </w:p>
          <w:p w14:paraId="0A54C18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pct15" w:color="auto" w:fill="auto"/>
          </w:tcPr>
          <w:p w14:paraId="709094C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pct15" w:color="auto" w:fill="auto"/>
          </w:tcPr>
          <w:p w14:paraId="75A7ABF8"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AE08157" w14:textId="77777777" w:rsidTr="005C34D8">
        <w:trPr>
          <w:trHeight w:val="149"/>
        </w:trPr>
        <w:tc>
          <w:tcPr>
            <w:tcW w:w="4928" w:type="dxa"/>
            <w:shd w:val="clear" w:color="auto" w:fill="auto"/>
          </w:tcPr>
          <w:p w14:paraId="2927ABC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55.    A Complementação de   Aposentadoria      por   Tempo     </w:t>
            </w:r>
            <w:proofErr w:type="gramStart"/>
            <w:r w:rsidRPr="006201A0">
              <w:rPr>
                <w:rFonts w:asciiTheme="minorHAnsi" w:hAnsiTheme="minorHAnsi" w:cstheme="minorHAnsi"/>
                <w:color w:val="000000" w:themeColor="text1"/>
                <w:sz w:val="20"/>
                <w:szCs w:val="20"/>
              </w:rPr>
              <w:t>de  Serviço</w:t>
            </w:r>
            <w:proofErr w:type="gramEnd"/>
            <w:r w:rsidRPr="006201A0">
              <w:rPr>
                <w:rFonts w:asciiTheme="minorHAnsi" w:hAnsiTheme="minorHAnsi" w:cstheme="minorHAnsi"/>
                <w:color w:val="000000" w:themeColor="text1"/>
                <w:sz w:val="20"/>
                <w:szCs w:val="20"/>
              </w:rPr>
              <w:t>/Contribuição será   concedida     ao Participante que tiver se aposentado por Tempo de Serviço pela Previdência Social, com tempo de serviço igual ou superior a 30 (trinta) anos, se do sexo masculino, ou com tempo igual ou superior a 25 (vinte e cinco) anos, se do sexo feminino, observadas as demais exigências previstas neste Regulamento.</w:t>
            </w:r>
          </w:p>
          <w:p w14:paraId="71F5132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1EDC684"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9E5AB10"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B5BDB3F" w14:textId="77777777" w:rsidTr="005C34D8">
        <w:trPr>
          <w:trHeight w:val="149"/>
        </w:trPr>
        <w:tc>
          <w:tcPr>
            <w:tcW w:w="4928" w:type="dxa"/>
            <w:shd w:val="clear" w:color="auto" w:fill="auto"/>
          </w:tcPr>
          <w:p w14:paraId="11CEE29D"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55.1. A Complementação de Aposentadoria, para o Participante inscrito a partir de 01/09/79, será devida àquele que vier a se aposentar por Tempo de Serviço/Contribuição, pela Previdência Social, com idade </w:t>
            </w:r>
          </w:p>
          <w:p w14:paraId="48D86C3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igual ou superior a 55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cinco) anos.</w:t>
            </w:r>
          </w:p>
          <w:p w14:paraId="31BB4E6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9BB542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2993A3C"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AB7675A" w14:textId="77777777" w:rsidTr="005C34D8">
        <w:trPr>
          <w:trHeight w:val="149"/>
        </w:trPr>
        <w:tc>
          <w:tcPr>
            <w:tcW w:w="4928" w:type="dxa"/>
            <w:shd w:val="clear" w:color="auto" w:fill="auto"/>
          </w:tcPr>
          <w:p w14:paraId="3DF6FCB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55.2.   O   Participante   inscrito   a   partir   de   01/09/79,   que   se   aposentar   pela   Previdência   Social   antes   de completar   a   idade   mínima   de   55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cinco)   anos, somente   terá  direito à  Complementação   de Aposentadoria   se   recolher,   ao  Plano,  o   montante   dos   encargos   adicionais,   decorrentes   da antecipação deste benefício,  ou se optar pela  redução   proporcional   no   valor   do   mesmo,   de   acordo   com   o   cálculo atuarial correspondente.</w:t>
            </w:r>
          </w:p>
          <w:p w14:paraId="4749E9F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79A2BC97"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7329EEB4"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4C78F6F" w14:textId="77777777" w:rsidTr="000F26E2">
        <w:trPr>
          <w:trHeight w:val="149"/>
        </w:trPr>
        <w:tc>
          <w:tcPr>
            <w:tcW w:w="4928" w:type="dxa"/>
            <w:shd w:val="clear" w:color="auto" w:fill="auto"/>
          </w:tcPr>
          <w:p w14:paraId="5904BA3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55.3. O Participante inscrito a partir de 01/09/79, que vier a se aposentar pela Previdência Social antes de completar </w:t>
            </w:r>
            <w:r w:rsidRPr="006201A0">
              <w:rPr>
                <w:rFonts w:asciiTheme="minorHAnsi" w:hAnsiTheme="minorHAnsi" w:cstheme="minorHAnsi"/>
                <w:color w:val="000000" w:themeColor="text1"/>
                <w:sz w:val="20"/>
                <w:szCs w:val="20"/>
              </w:rPr>
              <w:lastRenderedPageBreak/>
              <w:t>a idade mínima de 55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cinco) anos, e não optar por uma das condições previstas no subitem   55.2,   terá   direito   à   devolução   das   contribuições   vertidas   </w:t>
            </w:r>
            <w:proofErr w:type="gramStart"/>
            <w:r w:rsidRPr="006201A0">
              <w:rPr>
                <w:rFonts w:asciiTheme="minorHAnsi" w:hAnsiTheme="minorHAnsi" w:cstheme="minorHAnsi"/>
                <w:color w:val="000000" w:themeColor="text1"/>
                <w:sz w:val="20"/>
                <w:szCs w:val="20"/>
              </w:rPr>
              <w:t>ao  Plano</w:t>
            </w:r>
            <w:proofErr w:type="gramEnd"/>
            <w:r w:rsidRPr="006201A0">
              <w:rPr>
                <w:rFonts w:asciiTheme="minorHAnsi" w:hAnsiTheme="minorHAnsi" w:cstheme="minorHAnsi"/>
                <w:color w:val="000000" w:themeColor="text1"/>
                <w:sz w:val="20"/>
                <w:szCs w:val="20"/>
              </w:rPr>
              <w:t>,  conforme   o   disposto   no Capítulo XIX.</w:t>
            </w:r>
          </w:p>
          <w:p w14:paraId="2567C31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18B51D28" w14:textId="55D3AAE4" w:rsidR="000E032D" w:rsidRPr="005C34D8" w:rsidRDefault="000E032D" w:rsidP="000E032D">
            <w:pPr>
              <w:jc w:val="both"/>
              <w:rPr>
                <w:rFonts w:asciiTheme="minorHAnsi" w:hAnsiTheme="minorHAnsi" w:cstheme="minorHAnsi"/>
                <w:color w:val="000000" w:themeColor="text1"/>
                <w:sz w:val="20"/>
                <w:szCs w:val="20"/>
              </w:rPr>
            </w:pPr>
            <w:r w:rsidRPr="005C34D8">
              <w:rPr>
                <w:rFonts w:asciiTheme="minorHAnsi" w:hAnsiTheme="minorHAnsi" w:cstheme="minorHAnsi"/>
                <w:color w:val="000000" w:themeColor="text1"/>
                <w:sz w:val="20"/>
                <w:szCs w:val="20"/>
              </w:rPr>
              <w:lastRenderedPageBreak/>
              <w:t>55.3.</w:t>
            </w:r>
            <w:r w:rsidRPr="005C34D8">
              <w:rPr>
                <w:rFonts w:asciiTheme="minorHAnsi" w:hAnsiTheme="minorHAnsi" w:cstheme="minorHAnsi"/>
                <w:b/>
                <w:bCs/>
                <w:color w:val="000000" w:themeColor="text1"/>
                <w:sz w:val="20"/>
                <w:szCs w:val="20"/>
              </w:rPr>
              <w:t xml:space="preserve"> </w:t>
            </w:r>
            <w:r w:rsidRPr="005C34D8">
              <w:rPr>
                <w:rFonts w:asciiTheme="minorHAnsi" w:hAnsiTheme="minorHAnsi" w:cstheme="minorHAnsi"/>
                <w:color w:val="000000" w:themeColor="text1"/>
                <w:sz w:val="20"/>
                <w:szCs w:val="20"/>
              </w:rPr>
              <w:t xml:space="preserve">O Participante inscrito a partir de 01/09/79, que vier a se aposentar pela Previdência Social antes de completar a idade </w:t>
            </w:r>
            <w:r w:rsidRPr="005C34D8">
              <w:rPr>
                <w:rFonts w:asciiTheme="minorHAnsi" w:hAnsiTheme="minorHAnsi" w:cstheme="minorHAnsi"/>
                <w:color w:val="000000" w:themeColor="text1"/>
                <w:sz w:val="20"/>
                <w:szCs w:val="20"/>
              </w:rPr>
              <w:lastRenderedPageBreak/>
              <w:t xml:space="preserve">mínima de 55 (cinquenta e cinco) anos, e não optar por uma das condições previstas no subitem 55.2, terá direito </w:t>
            </w:r>
            <w:r w:rsidRPr="005C34D8">
              <w:rPr>
                <w:rFonts w:asciiTheme="minorHAnsi" w:hAnsiTheme="minorHAnsi" w:cstheme="minorHAnsi"/>
                <w:b/>
                <w:color w:val="000000" w:themeColor="text1"/>
                <w:sz w:val="20"/>
                <w:szCs w:val="20"/>
              </w:rPr>
              <w:t xml:space="preserve">aos institutos previstos neste Plano. </w:t>
            </w:r>
          </w:p>
        </w:tc>
        <w:tc>
          <w:tcPr>
            <w:tcW w:w="5103" w:type="dxa"/>
            <w:shd w:val="clear" w:color="auto" w:fill="auto"/>
          </w:tcPr>
          <w:p w14:paraId="772C5767" w14:textId="77777777" w:rsidR="000E032D" w:rsidRPr="005C34D8" w:rsidRDefault="000E032D" w:rsidP="000E032D">
            <w:pPr>
              <w:jc w:val="both"/>
              <w:rPr>
                <w:rFonts w:asciiTheme="minorHAnsi" w:hAnsiTheme="minorHAnsi" w:cstheme="minorHAnsi"/>
                <w:color w:val="000000" w:themeColor="text1"/>
                <w:sz w:val="20"/>
                <w:szCs w:val="20"/>
              </w:rPr>
            </w:pPr>
            <w:r w:rsidRPr="005C34D8">
              <w:rPr>
                <w:rFonts w:asciiTheme="minorHAnsi" w:hAnsiTheme="minorHAnsi" w:cstheme="minorHAnsi"/>
                <w:color w:val="000000" w:themeColor="text1"/>
                <w:sz w:val="20"/>
                <w:szCs w:val="20"/>
              </w:rPr>
              <w:lastRenderedPageBreak/>
              <w:t xml:space="preserve">Alteração de subitem para permitir a opção do participante pelos institutos de </w:t>
            </w:r>
            <w:proofErr w:type="spellStart"/>
            <w:r w:rsidRPr="005C34D8">
              <w:rPr>
                <w:rFonts w:asciiTheme="minorHAnsi" w:hAnsiTheme="minorHAnsi" w:cstheme="minorHAnsi"/>
                <w:color w:val="000000" w:themeColor="text1"/>
                <w:sz w:val="20"/>
                <w:szCs w:val="20"/>
              </w:rPr>
              <w:t>autopatrocínio</w:t>
            </w:r>
            <w:proofErr w:type="spellEnd"/>
            <w:r w:rsidRPr="005C34D8">
              <w:rPr>
                <w:rFonts w:asciiTheme="minorHAnsi" w:hAnsiTheme="minorHAnsi" w:cstheme="minorHAnsi"/>
                <w:color w:val="000000" w:themeColor="text1"/>
                <w:sz w:val="20"/>
                <w:szCs w:val="20"/>
              </w:rPr>
              <w:t>, portabilidade e resgate.</w:t>
            </w:r>
          </w:p>
          <w:p w14:paraId="7B21FC61" w14:textId="77777777" w:rsidR="000E032D" w:rsidRPr="005C34D8" w:rsidRDefault="000E032D" w:rsidP="000E032D">
            <w:pPr>
              <w:jc w:val="both"/>
              <w:rPr>
                <w:rFonts w:asciiTheme="minorHAnsi" w:hAnsiTheme="minorHAnsi" w:cstheme="minorHAnsi"/>
                <w:color w:val="000000" w:themeColor="text1"/>
                <w:sz w:val="20"/>
                <w:szCs w:val="20"/>
              </w:rPr>
            </w:pPr>
          </w:p>
          <w:p w14:paraId="10920F9D" w14:textId="77777777" w:rsidR="000E032D" w:rsidRPr="005C34D8" w:rsidRDefault="000E032D" w:rsidP="000E032D">
            <w:pPr>
              <w:jc w:val="both"/>
              <w:rPr>
                <w:rFonts w:asciiTheme="minorHAnsi" w:hAnsiTheme="minorHAnsi" w:cstheme="minorHAnsi"/>
                <w:b/>
                <w:color w:val="000000" w:themeColor="text1"/>
                <w:sz w:val="20"/>
                <w:szCs w:val="20"/>
              </w:rPr>
            </w:pPr>
            <w:r w:rsidRPr="005C34D8">
              <w:rPr>
                <w:rFonts w:asciiTheme="minorHAnsi" w:hAnsiTheme="minorHAnsi" w:cstheme="minorHAnsi"/>
                <w:b/>
                <w:color w:val="000000" w:themeColor="text1"/>
                <w:sz w:val="20"/>
                <w:szCs w:val="20"/>
              </w:rPr>
              <w:t>Motivação: Aprimoramento redacional de forma a garantir a opção pelos demais institutos previstos na Resolução CNPC 50/2022.</w:t>
            </w:r>
          </w:p>
          <w:p w14:paraId="6294B604" w14:textId="77777777" w:rsidR="000E032D" w:rsidRPr="005C34D8" w:rsidRDefault="000E032D" w:rsidP="000E032D">
            <w:pPr>
              <w:jc w:val="both"/>
              <w:rPr>
                <w:rFonts w:asciiTheme="minorHAnsi" w:hAnsiTheme="minorHAnsi" w:cstheme="minorHAnsi"/>
                <w:b/>
                <w:color w:val="000000" w:themeColor="text1"/>
                <w:sz w:val="20"/>
                <w:szCs w:val="20"/>
              </w:rPr>
            </w:pPr>
          </w:p>
          <w:p w14:paraId="7E17A4EB" w14:textId="77777777" w:rsidR="000E032D" w:rsidRPr="005C34D8" w:rsidRDefault="000E032D" w:rsidP="000E032D">
            <w:pPr>
              <w:jc w:val="both"/>
              <w:rPr>
                <w:rFonts w:asciiTheme="minorHAnsi" w:hAnsiTheme="minorHAnsi" w:cstheme="minorHAnsi"/>
                <w:b/>
                <w:bCs/>
                <w:iCs/>
                <w:color w:val="000000" w:themeColor="text1"/>
                <w:sz w:val="20"/>
                <w:szCs w:val="20"/>
              </w:rPr>
            </w:pPr>
            <w:proofErr w:type="spellStart"/>
            <w:r w:rsidRPr="005C34D8">
              <w:rPr>
                <w:rFonts w:asciiTheme="minorHAnsi" w:hAnsiTheme="minorHAnsi" w:cstheme="minorHAnsi"/>
                <w:b/>
                <w:bCs/>
                <w:iCs/>
                <w:color w:val="000000" w:themeColor="text1"/>
                <w:sz w:val="20"/>
                <w:szCs w:val="20"/>
              </w:rPr>
              <w:t>Bocater</w:t>
            </w:r>
            <w:proofErr w:type="spellEnd"/>
            <w:r w:rsidRPr="005C34D8">
              <w:rPr>
                <w:rFonts w:asciiTheme="minorHAnsi" w:hAnsiTheme="minorHAnsi" w:cstheme="minorHAnsi"/>
                <w:b/>
                <w:bCs/>
                <w:iCs/>
                <w:color w:val="000000" w:themeColor="text1"/>
                <w:sz w:val="20"/>
                <w:szCs w:val="20"/>
              </w:rPr>
              <w:t xml:space="preserve">: Aprimoramento redacional. </w:t>
            </w:r>
          </w:p>
          <w:p w14:paraId="61DC2014" w14:textId="50D41753" w:rsidR="000E032D" w:rsidRPr="005C34D8" w:rsidRDefault="000E032D" w:rsidP="000E032D">
            <w:pPr>
              <w:jc w:val="both"/>
              <w:rPr>
                <w:rFonts w:asciiTheme="minorHAnsi" w:hAnsiTheme="minorHAnsi" w:cstheme="minorHAnsi"/>
                <w:color w:val="000000" w:themeColor="text1"/>
                <w:sz w:val="20"/>
                <w:szCs w:val="20"/>
              </w:rPr>
            </w:pPr>
          </w:p>
        </w:tc>
      </w:tr>
      <w:tr w:rsidR="000E032D" w:rsidRPr="006201A0" w14:paraId="496088DC" w14:textId="77777777" w:rsidTr="005C34D8">
        <w:trPr>
          <w:trHeight w:val="149"/>
        </w:trPr>
        <w:tc>
          <w:tcPr>
            <w:tcW w:w="4928" w:type="dxa"/>
            <w:shd w:val="clear" w:color="auto" w:fill="auto"/>
          </w:tcPr>
          <w:p w14:paraId="06D66BF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56. Para aqueles que se tornaram Participantes deste Plano a partir de 01/09/79, a Complementação de   Aposentadoria   por   Tempo   </w:t>
            </w:r>
            <w:proofErr w:type="gramStart"/>
            <w:r w:rsidRPr="006201A0">
              <w:rPr>
                <w:rFonts w:asciiTheme="minorHAnsi" w:hAnsiTheme="minorHAnsi" w:cstheme="minorHAnsi"/>
                <w:color w:val="000000" w:themeColor="text1"/>
                <w:sz w:val="20"/>
                <w:szCs w:val="20"/>
              </w:rPr>
              <w:t>de  Serviço</w:t>
            </w:r>
            <w:proofErr w:type="gramEnd"/>
            <w:r w:rsidRPr="006201A0">
              <w:rPr>
                <w:rFonts w:asciiTheme="minorHAnsi" w:hAnsiTheme="minorHAnsi" w:cstheme="minorHAnsi"/>
                <w:color w:val="000000" w:themeColor="text1"/>
                <w:sz w:val="20"/>
                <w:szCs w:val="20"/>
              </w:rPr>
              <w:t>/Contribuição   exigirá   uma   carência   mínima   de   10  (dez)   anos completos de contribuição como Participante.</w:t>
            </w:r>
          </w:p>
          <w:p w14:paraId="6AF7D57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0C60D8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902BEDB"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832F3C4" w14:textId="77777777" w:rsidTr="005C34D8">
        <w:trPr>
          <w:trHeight w:val="149"/>
        </w:trPr>
        <w:tc>
          <w:tcPr>
            <w:tcW w:w="4928" w:type="dxa"/>
            <w:shd w:val="clear" w:color="auto" w:fill="auto"/>
          </w:tcPr>
          <w:p w14:paraId="176F4DB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57. A Complementação de Aposentadoria por Tempo de Serviço/Contribuição deste Plano, considerado o disposto nos subitens 35.2 e 35.3, será uma renda mensal igual à diferença entre α % (alfa por cento) do Salário Real de Benefício e o valor da Aposentadoria por Tempo de Serviço/Contribuição da Previdência Social, assumindo α (alfa) os valores a seguir apresentados, em função do sexo e do tempo de serviço considerado neste Regulamento , na concessão da Aposentadoria por Tempo de Serviço/Contribuição.</w:t>
            </w:r>
          </w:p>
          <w:p w14:paraId="24045D1D" w14:textId="77777777" w:rsidR="000E032D" w:rsidRPr="006201A0" w:rsidRDefault="000E032D" w:rsidP="000E032D">
            <w:pPr>
              <w:jc w:val="both"/>
              <w:rPr>
                <w:rFonts w:asciiTheme="minorHAnsi" w:hAnsiTheme="minorHAnsi" w:cstheme="minorHAnsi"/>
                <w:color w:val="000000" w:themeColor="text1"/>
                <w:sz w:val="20"/>
                <w:szCs w:val="20"/>
              </w:rPr>
            </w:pPr>
          </w:p>
          <w:p w14:paraId="5674E4E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 100   para   o   caso   do   tempo   de   serviço   </w:t>
            </w:r>
            <w:proofErr w:type="gramStart"/>
            <w:r w:rsidRPr="006201A0">
              <w:rPr>
                <w:rFonts w:asciiTheme="minorHAnsi" w:hAnsiTheme="minorHAnsi" w:cstheme="minorHAnsi"/>
                <w:color w:val="000000" w:themeColor="text1"/>
                <w:sz w:val="20"/>
                <w:szCs w:val="20"/>
              </w:rPr>
              <w:t xml:space="preserve">considerado,   </w:t>
            </w:r>
            <w:proofErr w:type="gramEnd"/>
            <w:r w:rsidRPr="006201A0">
              <w:rPr>
                <w:rFonts w:asciiTheme="minorHAnsi" w:hAnsiTheme="minorHAnsi" w:cstheme="minorHAnsi"/>
                <w:color w:val="000000" w:themeColor="text1"/>
                <w:sz w:val="20"/>
                <w:szCs w:val="20"/>
              </w:rPr>
              <w:t xml:space="preserve">na   concessão   da   Aposentadoria,   ser   35   (trinta   e cinco) ou mais anos, em se tratando de sexo masculino, e de 30 (trinta) ou mais anos, em se tratando de participante do sexo feminino. </w:t>
            </w:r>
          </w:p>
          <w:p w14:paraId="5D7E0A58" w14:textId="77777777" w:rsidR="000E032D" w:rsidRPr="006201A0" w:rsidRDefault="000E032D" w:rsidP="000E032D">
            <w:pPr>
              <w:jc w:val="both"/>
              <w:rPr>
                <w:rFonts w:asciiTheme="minorHAnsi" w:hAnsiTheme="minorHAnsi" w:cstheme="minorHAnsi"/>
                <w:color w:val="000000" w:themeColor="text1"/>
                <w:sz w:val="20"/>
                <w:szCs w:val="20"/>
              </w:rPr>
            </w:pPr>
          </w:p>
          <w:p w14:paraId="475FB40D"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 96, 92, 88, 84 ou 80, para o caso do tempo de serviço considerado, na concessão da Aposentadoria ser, respectivamente, 34 (trinta e quatro), 33 (trinta e três), 32 (trinta e dois), 31 (trinta e um) ou 30 (trinta) anos, em </w:t>
            </w:r>
            <w:proofErr w:type="gramStart"/>
            <w:r w:rsidRPr="006201A0">
              <w:rPr>
                <w:rFonts w:asciiTheme="minorHAnsi" w:hAnsiTheme="minorHAnsi" w:cstheme="minorHAnsi"/>
                <w:color w:val="000000" w:themeColor="text1"/>
                <w:sz w:val="20"/>
                <w:szCs w:val="20"/>
              </w:rPr>
              <w:t>se  tratando</w:t>
            </w:r>
            <w:proofErr w:type="gramEnd"/>
            <w:r w:rsidRPr="006201A0">
              <w:rPr>
                <w:rFonts w:asciiTheme="minorHAnsi" w:hAnsiTheme="minorHAnsi" w:cstheme="minorHAnsi"/>
                <w:color w:val="000000" w:themeColor="text1"/>
                <w:sz w:val="20"/>
                <w:szCs w:val="20"/>
              </w:rPr>
              <w:t xml:space="preserve"> de participante do sexo masculino. </w:t>
            </w:r>
          </w:p>
          <w:p w14:paraId="3D8B27A5" w14:textId="77777777" w:rsidR="000E032D" w:rsidRPr="006201A0" w:rsidRDefault="000E032D" w:rsidP="000E032D">
            <w:pPr>
              <w:jc w:val="both"/>
              <w:rPr>
                <w:rFonts w:asciiTheme="minorHAnsi" w:hAnsiTheme="minorHAnsi" w:cstheme="minorHAnsi"/>
                <w:color w:val="000000" w:themeColor="text1"/>
                <w:sz w:val="20"/>
                <w:szCs w:val="20"/>
              </w:rPr>
            </w:pPr>
          </w:p>
          <w:p w14:paraId="1E7CC56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 </w:t>
            </w:r>
            <w:proofErr w:type="gramStart"/>
            <w:r w:rsidRPr="006201A0">
              <w:rPr>
                <w:rFonts w:asciiTheme="minorHAnsi" w:hAnsiTheme="minorHAnsi" w:cstheme="minorHAnsi"/>
                <w:color w:val="000000" w:themeColor="text1"/>
                <w:sz w:val="20"/>
                <w:szCs w:val="20"/>
              </w:rPr>
              <w:t>94,  88</w:t>
            </w:r>
            <w:proofErr w:type="gramEnd"/>
            <w:r w:rsidRPr="006201A0">
              <w:rPr>
                <w:rFonts w:asciiTheme="minorHAnsi" w:hAnsiTheme="minorHAnsi" w:cstheme="minorHAnsi"/>
                <w:color w:val="000000" w:themeColor="text1"/>
                <w:sz w:val="20"/>
                <w:szCs w:val="20"/>
              </w:rPr>
              <w:t xml:space="preserve">,   82,  76   ou   70,  para   o  caso    do  tempo   de  serviço,    na  concessão  da   Aposentadoria  ser, respectivamente, 29 (vinte e nove), 28  (vinte e oito), 27 </w:t>
            </w:r>
            <w:r w:rsidRPr="006201A0">
              <w:rPr>
                <w:rFonts w:asciiTheme="minorHAnsi" w:hAnsiTheme="minorHAnsi" w:cstheme="minorHAnsi"/>
                <w:color w:val="000000" w:themeColor="text1"/>
                <w:sz w:val="20"/>
                <w:szCs w:val="20"/>
              </w:rPr>
              <w:lastRenderedPageBreak/>
              <w:t>(vinte e sete), 26 (vinte e seis) ou 25 (vinte e cinco) anos, em se tratando de participante do sexo feminino.</w:t>
            </w:r>
          </w:p>
          <w:p w14:paraId="33ACC4F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D0D269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5891D38"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02860F97" w14:textId="77777777" w:rsidTr="005C34D8">
        <w:trPr>
          <w:trHeight w:val="149"/>
        </w:trPr>
        <w:tc>
          <w:tcPr>
            <w:tcW w:w="4928" w:type="dxa"/>
            <w:shd w:val="clear" w:color="auto" w:fill="auto"/>
          </w:tcPr>
          <w:p w14:paraId="45BE7AF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57.1. Ao participante do sexo feminino será facultado o direito de receber o benefício proporcional de complementação de Aposentadoria por Tempo de Serviço/Contribuição nos mesmos percentuais citados no item 57, para o benefício proporcional de Participantes do sexo masculino, ou seja, 96, 92, 88, 84 ou 80, para o caso de tempo de serviço considerado pela Previdência Social, na concessão de Aposentadoria ser, respectivamente, 29 (vinte e nove), 28 (vinte e oito), 27(vinte e sete), 26 (vinte e seis) ou 25 (vinte e cinco) anos, desde que recolha ao Plano o montante dos encargos adicionais, atuarialmente calculado, para cobertura da diferença das reservas necessárias.</w:t>
            </w:r>
          </w:p>
          <w:p w14:paraId="377F807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17013F2"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3BA0607"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BF10E28" w14:textId="77777777" w:rsidTr="005C34D8">
        <w:trPr>
          <w:trHeight w:val="149"/>
        </w:trPr>
        <w:tc>
          <w:tcPr>
            <w:tcW w:w="4928" w:type="dxa"/>
            <w:shd w:val="clear" w:color="auto" w:fill="auto"/>
          </w:tcPr>
          <w:p w14:paraId="6C10CD8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58. O Participante com idade igual ou superior a 40 (quarenta) anos, inscrito entre 24/08/76 e 30/11/88 - data anterior à aprovação, pelo Conselho de Curadores, da retirada da proporcionalidade de tantos 1/30 (um trinta avos) quantos forem os anos completos de contribuição para este Plano, adotada no cálculo do benefício  -  que   não   vier   a   optar   pelo   disposto   no   subitem   58.1,   terá   o   Benefício   de   Aposentadoria multiplicado   por   tantos   1/30   (um   trinta   avos)   quantos   forem   os   anos   completos   de   contribuição   a   </w:t>
            </w:r>
            <w:proofErr w:type="spellStart"/>
            <w:r w:rsidRPr="006201A0">
              <w:rPr>
                <w:rFonts w:asciiTheme="minorHAnsi" w:hAnsiTheme="minorHAnsi" w:cstheme="minorHAnsi"/>
                <w:color w:val="000000" w:themeColor="text1"/>
                <w:sz w:val="20"/>
                <w:szCs w:val="20"/>
              </w:rPr>
              <w:t>este</w:t>
            </w:r>
            <w:proofErr w:type="spellEnd"/>
            <w:r w:rsidRPr="006201A0">
              <w:rPr>
                <w:rFonts w:asciiTheme="minorHAnsi" w:hAnsiTheme="minorHAnsi" w:cstheme="minorHAnsi"/>
                <w:color w:val="000000" w:themeColor="text1"/>
                <w:sz w:val="20"/>
                <w:szCs w:val="20"/>
              </w:rPr>
              <w:t xml:space="preserve"> Plano, limitados ao máximo de 30/30 (trinta </w:t>
            </w:r>
            <w:proofErr w:type="spellStart"/>
            <w:r w:rsidRPr="006201A0">
              <w:rPr>
                <w:rFonts w:asciiTheme="minorHAnsi" w:hAnsiTheme="minorHAnsi" w:cstheme="minorHAnsi"/>
                <w:color w:val="000000" w:themeColor="text1"/>
                <w:sz w:val="20"/>
                <w:szCs w:val="20"/>
              </w:rPr>
              <w:t>trinta</w:t>
            </w:r>
            <w:proofErr w:type="spellEnd"/>
            <w:r w:rsidRPr="006201A0">
              <w:rPr>
                <w:rFonts w:asciiTheme="minorHAnsi" w:hAnsiTheme="minorHAnsi" w:cstheme="minorHAnsi"/>
                <w:color w:val="000000" w:themeColor="text1"/>
                <w:sz w:val="20"/>
                <w:szCs w:val="20"/>
              </w:rPr>
              <w:t xml:space="preserve"> avos).</w:t>
            </w:r>
          </w:p>
          <w:p w14:paraId="5BAA6ED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46A3B8B"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A7B0162"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A20D780" w14:textId="77777777" w:rsidTr="005C34D8">
        <w:trPr>
          <w:trHeight w:val="149"/>
        </w:trPr>
        <w:tc>
          <w:tcPr>
            <w:tcW w:w="4928" w:type="dxa"/>
            <w:shd w:val="clear" w:color="auto" w:fill="auto"/>
          </w:tcPr>
          <w:p w14:paraId="39B8CA2E"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58.1. A este Participante será facultado o direito a receber o benefício sem a referida proporcionalidade, desde   que   recolha   a   este   Plano o   valor   da   </w:t>
            </w:r>
            <w:proofErr w:type="gramStart"/>
            <w:r w:rsidRPr="006201A0">
              <w:rPr>
                <w:rFonts w:asciiTheme="minorHAnsi" w:hAnsiTheme="minorHAnsi" w:cstheme="minorHAnsi"/>
                <w:color w:val="000000" w:themeColor="text1"/>
                <w:sz w:val="20"/>
                <w:szCs w:val="20"/>
              </w:rPr>
              <w:t xml:space="preserve">jóia,   </w:t>
            </w:r>
            <w:proofErr w:type="gramEnd"/>
            <w:r w:rsidRPr="006201A0">
              <w:rPr>
                <w:rFonts w:asciiTheme="minorHAnsi" w:hAnsiTheme="minorHAnsi" w:cstheme="minorHAnsi"/>
                <w:color w:val="000000" w:themeColor="text1"/>
                <w:sz w:val="20"/>
                <w:szCs w:val="20"/>
              </w:rPr>
              <w:t>determinado   atuarialmente   na   época   de   concessão   do Benefício de Aposentadoria, observada a carência necessária a este benefício.</w:t>
            </w:r>
          </w:p>
          <w:p w14:paraId="013122A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50B0F4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455C986"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EAF2678" w14:textId="77777777" w:rsidTr="005C34D8">
        <w:trPr>
          <w:trHeight w:val="149"/>
        </w:trPr>
        <w:tc>
          <w:tcPr>
            <w:tcW w:w="4928" w:type="dxa"/>
            <w:shd w:val="clear" w:color="auto" w:fill="auto"/>
          </w:tcPr>
          <w:p w14:paraId="28F7F75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59. O Participante com idade igual ou superior a 35 (trinta e cinco) anos, inscrito a partir de 01/12/88, terá o   benefício    calculado     sem   </w:t>
            </w:r>
            <w:proofErr w:type="gramStart"/>
            <w:r w:rsidRPr="006201A0">
              <w:rPr>
                <w:rFonts w:asciiTheme="minorHAnsi" w:hAnsiTheme="minorHAnsi" w:cstheme="minorHAnsi"/>
                <w:color w:val="000000" w:themeColor="text1"/>
                <w:sz w:val="20"/>
                <w:szCs w:val="20"/>
              </w:rPr>
              <w:t>a  proporcionalidade</w:t>
            </w:r>
            <w:proofErr w:type="gramEnd"/>
            <w:r w:rsidRPr="006201A0">
              <w:rPr>
                <w:rFonts w:asciiTheme="minorHAnsi" w:hAnsiTheme="minorHAnsi" w:cstheme="minorHAnsi"/>
                <w:color w:val="000000" w:themeColor="text1"/>
                <w:sz w:val="20"/>
                <w:szCs w:val="20"/>
              </w:rPr>
              <w:t xml:space="preserve">    de   </w:t>
            </w:r>
            <w:r w:rsidRPr="006201A0">
              <w:rPr>
                <w:rFonts w:asciiTheme="minorHAnsi" w:hAnsiTheme="minorHAnsi" w:cstheme="minorHAnsi"/>
                <w:color w:val="000000" w:themeColor="text1"/>
                <w:sz w:val="20"/>
                <w:szCs w:val="20"/>
              </w:rPr>
              <w:lastRenderedPageBreak/>
              <w:t xml:space="preserve">tantos  1/30    (um    trinta  avos)   tendo,   porém, a obrigatoriedade       de  recolher   a  este  Plano    o    valor  da   jóia,  determinado     atuarialmente     na  época    da </w:t>
            </w:r>
          </w:p>
          <w:p w14:paraId="4BD93E3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concessão do Benefício de Aposentadoria, observada a carência determinada para este benefício.</w:t>
            </w:r>
          </w:p>
          <w:p w14:paraId="6833B95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35AFD47"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4B3541F"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4811F4A" w14:textId="77777777" w:rsidTr="005C34D8">
        <w:trPr>
          <w:trHeight w:val="149"/>
        </w:trPr>
        <w:tc>
          <w:tcPr>
            <w:tcW w:w="4928" w:type="dxa"/>
            <w:shd w:val="clear" w:color="auto" w:fill="auto"/>
          </w:tcPr>
          <w:p w14:paraId="4063912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60. Na Complementação de Aposentadoria por Tempo de Serviço/Contribuição deste Plano observar-se-ão todos os critérios gerais de concessão constantes do Capítulo IX deste Regulamento.</w:t>
            </w:r>
          </w:p>
          <w:p w14:paraId="46C44A8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36CE4B4"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38EB34B"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F9ADADD" w14:textId="77777777" w:rsidTr="00B54A43">
        <w:trPr>
          <w:trHeight w:val="149"/>
        </w:trPr>
        <w:tc>
          <w:tcPr>
            <w:tcW w:w="4928" w:type="dxa"/>
            <w:shd w:val="clear" w:color="auto" w:fill="auto"/>
          </w:tcPr>
          <w:p w14:paraId="689A0198" w14:textId="77777777" w:rsidR="000E032D" w:rsidRPr="006201A0" w:rsidRDefault="000E032D" w:rsidP="000E032D">
            <w:pPr>
              <w:jc w:val="both"/>
              <w:rPr>
                <w:rFonts w:asciiTheme="minorHAnsi" w:hAnsiTheme="minorHAnsi" w:cstheme="minorHAnsi"/>
                <w:color w:val="000000" w:themeColor="text1"/>
                <w:sz w:val="20"/>
                <w:szCs w:val="20"/>
              </w:rPr>
            </w:pPr>
          </w:p>
          <w:p w14:paraId="773C0865"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XII – COMPLEMENTAÇÃO DE APOSENTADORIA               ESPECIAL E DE EX- COMBATENTES</w:t>
            </w:r>
          </w:p>
          <w:p w14:paraId="551B054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pct15" w:color="auto" w:fill="auto"/>
          </w:tcPr>
          <w:p w14:paraId="08A62E9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pct15" w:color="auto" w:fill="auto"/>
          </w:tcPr>
          <w:p w14:paraId="6A5525DF"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6A3839C" w14:textId="77777777" w:rsidTr="005C34D8">
        <w:trPr>
          <w:trHeight w:val="149"/>
        </w:trPr>
        <w:tc>
          <w:tcPr>
            <w:tcW w:w="4928" w:type="dxa"/>
            <w:shd w:val="clear" w:color="auto" w:fill="auto"/>
          </w:tcPr>
          <w:p w14:paraId="52CB3DF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61. A Complementação de Aposentadoria Especial ou de Ex-Combatente será concedida ao Participante que   tiver   entrado   em   gozo   de   Aposentadoria   Especial   ou   de   Ex-Combatente   pela   Previdência   Social, observadas as demais exigências previstas neste Regulamento.</w:t>
            </w:r>
          </w:p>
          <w:p w14:paraId="5A159D0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A35DD07"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F6D13F5"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23B9048" w14:textId="77777777" w:rsidTr="005C34D8">
        <w:trPr>
          <w:trHeight w:val="149"/>
        </w:trPr>
        <w:tc>
          <w:tcPr>
            <w:tcW w:w="4928" w:type="dxa"/>
            <w:shd w:val="clear" w:color="auto" w:fill="auto"/>
          </w:tcPr>
          <w:p w14:paraId="69FCB6D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61.1.   A Complementação de   Aposentadoria   </w:t>
            </w:r>
            <w:proofErr w:type="gramStart"/>
            <w:r w:rsidRPr="006201A0">
              <w:rPr>
                <w:rFonts w:asciiTheme="minorHAnsi" w:hAnsiTheme="minorHAnsi" w:cstheme="minorHAnsi"/>
                <w:color w:val="000000" w:themeColor="text1"/>
                <w:sz w:val="20"/>
                <w:szCs w:val="20"/>
              </w:rPr>
              <w:t xml:space="preserve">Especial,   </w:t>
            </w:r>
            <w:proofErr w:type="gramEnd"/>
            <w:r w:rsidRPr="006201A0">
              <w:rPr>
                <w:rFonts w:asciiTheme="minorHAnsi" w:hAnsiTheme="minorHAnsi" w:cstheme="minorHAnsi"/>
                <w:color w:val="000000" w:themeColor="text1"/>
                <w:sz w:val="20"/>
                <w:szCs w:val="20"/>
              </w:rPr>
              <w:t>para   o   Participante   inscrito   a   partir   de   01/09/79, será devida àquele que obtiver Aposentadoria da mesma espécie pela Previdência Social, com idade igual ou superior a 53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três), 51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um) ou 49 (quarenta e nove) anos, conforme o tempo exigido pela Previdência Social, seja de 25 (vinte e cinco), 20 (vinte) ou 15 (quinze) anos completos.</w:t>
            </w:r>
          </w:p>
          <w:p w14:paraId="1EFF0E4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9D482A7"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8A522FA"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B2F1077" w14:textId="77777777" w:rsidTr="005C34D8">
        <w:trPr>
          <w:trHeight w:val="149"/>
        </w:trPr>
        <w:tc>
          <w:tcPr>
            <w:tcW w:w="4928" w:type="dxa"/>
            <w:shd w:val="clear" w:color="auto" w:fill="auto"/>
          </w:tcPr>
          <w:p w14:paraId="221B149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61.2. O Participante inscrito a partir de 01/09/79, que obtiver Aposentadoria Especial antes de completar a idade mínima de 53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três), 51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um) ou 49 (quarenta e nove) anos, conforme o (tempo     exigido    pela  Previdência     Social,  seja   de  25   (vinte  e  cinco),   20  (vinte)   ou  15   (quinze)   anos completos, somente terá direito à Complementação de aposentadoria Especial se recolher,  a este Plano,  o montante dos encargos </w:t>
            </w:r>
            <w:r w:rsidRPr="006201A0">
              <w:rPr>
                <w:rFonts w:asciiTheme="minorHAnsi" w:hAnsiTheme="minorHAnsi" w:cstheme="minorHAnsi"/>
                <w:color w:val="000000" w:themeColor="text1"/>
                <w:sz w:val="20"/>
                <w:szCs w:val="20"/>
              </w:rPr>
              <w:lastRenderedPageBreak/>
              <w:t>adicionais decorrentes da antecipação deste benefício ou se optar pela redução proporcional no valor do mesmo, de acordo com o cálculo atuarial correspondente.</w:t>
            </w:r>
          </w:p>
          <w:p w14:paraId="03F1B70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6B085186"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392C7FC9"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E7CD45C" w14:textId="77777777" w:rsidTr="000F26E2">
        <w:trPr>
          <w:trHeight w:val="149"/>
        </w:trPr>
        <w:tc>
          <w:tcPr>
            <w:tcW w:w="4928" w:type="dxa"/>
            <w:shd w:val="clear" w:color="auto" w:fill="auto"/>
          </w:tcPr>
          <w:p w14:paraId="5797AC4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61.3. O Participante inscrito a partir de 01/09/79, que obtiver Aposentadoria Especial antes de completar a idade mínima de 53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três), 51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um) ou 49 (quarenta e nove) anos, conforme o tempo de serviço exigido pela Previdência Social seja de 25 (vinte e cinco), 20 (vinte)  ou 15 (quinze) anos completos, e não optar por uma das condições previstas no subitem 61.2, terá direito à devolução das contribuições vertidas a este Plano, conforme o disposto no Capítulo XIX.</w:t>
            </w:r>
          </w:p>
          <w:p w14:paraId="70B7F960"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5CE6C7D1" w14:textId="53474D47" w:rsidR="000E032D" w:rsidRPr="00CF6278" w:rsidRDefault="000E032D" w:rsidP="000E032D">
            <w:pPr>
              <w:jc w:val="both"/>
              <w:rPr>
                <w:rFonts w:asciiTheme="minorHAnsi" w:hAnsiTheme="minorHAnsi" w:cstheme="minorHAnsi"/>
                <w:color w:val="000000" w:themeColor="text1"/>
                <w:sz w:val="20"/>
                <w:szCs w:val="20"/>
              </w:rPr>
            </w:pPr>
            <w:r w:rsidRPr="001433E3">
              <w:rPr>
                <w:rFonts w:asciiTheme="minorHAnsi" w:hAnsiTheme="minorHAnsi" w:cstheme="minorHAnsi"/>
                <w:color w:val="000000" w:themeColor="text1"/>
                <w:sz w:val="20"/>
                <w:szCs w:val="20"/>
              </w:rPr>
              <w:t>61.3</w:t>
            </w:r>
            <w:r w:rsidRPr="00CF6278">
              <w:rPr>
                <w:rFonts w:asciiTheme="minorHAnsi" w:hAnsiTheme="minorHAnsi" w:cstheme="minorHAnsi"/>
                <w:color w:val="000000" w:themeColor="text1"/>
                <w:sz w:val="20"/>
                <w:szCs w:val="20"/>
              </w:rPr>
              <w:t>. O Participante inscrito a partir de 01/09/79, que obtiver Aposentadoria Especial antes de completar a idade mínima de 53 (cinq</w:t>
            </w:r>
            <w:r w:rsidRPr="00CF6278">
              <w:rPr>
                <w:rFonts w:asciiTheme="minorHAnsi" w:hAnsiTheme="minorHAnsi" w:cstheme="minorHAnsi"/>
                <w:b/>
                <w:bCs/>
                <w:color w:val="000000" w:themeColor="text1"/>
                <w:sz w:val="20"/>
                <w:szCs w:val="20"/>
              </w:rPr>
              <w:t>u</w:t>
            </w:r>
            <w:r w:rsidRPr="00CF6278">
              <w:rPr>
                <w:rFonts w:asciiTheme="minorHAnsi" w:hAnsiTheme="minorHAnsi" w:cstheme="minorHAnsi"/>
                <w:color w:val="000000" w:themeColor="text1"/>
                <w:sz w:val="20"/>
                <w:szCs w:val="20"/>
              </w:rPr>
              <w:t>enta e três), 51 (cinq</w:t>
            </w:r>
            <w:r w:rsidRPr="00CF6278">
              <w:rPr>
                <w:rFonts w:asciiTheme="minorHAnsi" w:hAnsiTheme="minorHAnsi" w:cstheme="minorHAnsi"/>
                <w:b/>
                <w:bCs/>
                <w:color w:val="000000" w:themeColor="text1"/>
                <w:sz w:val="20"/>
                <w:szCs w:val="20"/>
              </w:rPr>
              <w:t>u</w:t>
            </w:r>
            <w:r w:rsidRPr="00CF6278">
              <w:rPr>
                <w:rFonts w:asciiTheme="minorHAnsi" w:hAnsiTheme="minorHAnsi" w:cstheme="minorHAnsi"/>
                <w:color w:val="000000" w:themeColor="text1"/>
                <w:sz w:val="20"/>
                <w:szCs w:val="20"/>
              </w:rPr>
              <w:t xml:space="preserve">enta e um) ou 49 (quarenta e nove) anos, conforme o tempo de serviço exigido pela Previdência Social seja de 25 (vinte e cinco), 20 (vinte) ou 15 (quinze) anos completos, e não optar por uma das condições previstas no subitem 61.2, terá direito </w:t>
            </w:r>
            <w:bookmarkStart w:id="2" w:name="_Hlk200561277"/>
            <w:r w:rsidRPr="00CF6278">
              <w:rPr>
                <w:rFonts w:asciiTheme="minorHAnsi" w:hAnsiTheme="minorHAnsi" w:cstheme="minorHAnsi"/>
                <w:b/>
                <w:color w:val="000000" w:themeColor="text1"/>
                <w:sz w:val="20"/>
                <w:szCs w:val="20"/>
              </w:rPr>
              <w:t>aos institutos previstos neste Plano</w:t>
            </w:r>
            <w:bookmarkEnd w:id="2"/>
            <w:r w:rsidRPr="00CF6278">
              <w:rPr>
                <w:rFonts w:asciiTheme="minorHAnsi" w:hAnsiTheme="minorHAnsi" w:cstheme="minorHAnsi"/>
                <w:b/>
                <w:color w:val="000000" w:themeColor="text1"/>
                <w:sz w:val="20"/>
                <w:szCs w:val="20"/>
              </w:rPr>
              <w:t>.</w:t>
            </w:r>
          </w:p>
        </w:tc>
        <w:tc>
          <w:tcPr>
            <w:tcW w:w="5103" w:type="dxa"/>
            <w:shd w:val="clear" w:color="auto" w:fill="auto"/>
          </w:tcPr>
          <w:p w14:paraId="1C8C8527" w14:textId="77777777" w:rsidR="000E032D" w:rsidRPr="00CF6278" w:rsidRDefault="000E032D" w:rsidP="000E032D">
            <w:pPr>
              <w:jc w:val="both"/>
              <w:rPr>
                <w:rFonts w:asciiTheme="minorHAnsi" w:hAnsiTheme="minorHAnsi" w:cstheme="minorHAnsi"/>
                <w:color w:val="000000" w:themeColor="text1"/>
                <w:sz w:val="20"/>
                <w:szCs w:val="20"/>
              </w:rPr>
            </w:pPr>
            <w:r w:rsidRPr="00CF6278">
              <w:rPr>
                <w:rFonts w:asciiTheme="minorHAnsi" w:hAnsiTheme="minorHAnsi" w:cstheme="minorHAnsi"/>
                <w:color w:val="000000" w:themeColor="text1"/>
                <w:sz w:val="20"/>
                <w:szCs w:val="20"/>
              </w:rPr>
              <w:t xml:space="preserve">Alteração de subitem para permitir a opção do participante pelos institutos de </w:t>
            </w:r>
            <w:proofErr w:type="spellStart"/>
            <w:r w:rsidRPr="00CF6278">
              <w:rPr>
                <w:rFonts w:asciiTheme="minorHAnsi" w:hAnsiTheme="minorHAnsi" w:cstheme="minorHAnsi"/>
                <w:color w:val="000000" w:themeColor="text1"/>
                <w:sz w:val="20"/>
                <w:szCs w:val="20"/>
              </w:rPr>
              <w:t>autopatrocínio</w:t>
            </w:r>
            <w:proofErr w:type="spellEnd"/>
            <w:r w:rsidRPr="00CF6278">
              <w:rPr>
                <w:rFonts w:asciiTheme="minorHAnsi" w:hAnsiTheme="minorHAnsi" w:cstheme="minorHAnsi"/>
                <w:color w:val="000000" w:themeColor="text1"/>
                <w:sz w:val="20"/>
                <w:szCs w:val="20"/>
              </w:rPr>
              <w:t>, portabilidade e resgate.</w:t>
            </w:r>
          </w:p>
          <w:p w14:paraId="55DCF60B" w14:textId="77777777" w:rsidR="000E032D" w:rsidRPr="00CF6278" w:rsidRDefault="000E032D" w:rsidP="000E032D">
            <w:pPr>
              <w:jc w:val="both"/>
              <w:rPr>
                <w:rFonts w:asciiTheme="minorHAnsi" w:hAnsiTheme="minorHAnsi" w:cstheme="minorHAnsi"/>
                <w:color w:val="000000" w:themeColor="text1"/>
                <w:sz w:val="20"/>
                <w:szCs w:val="20"/>
              </w:rPr>
            </w:pPr>
          </w:p>
          <w:p w14:paraId="1244ACB5" w14:textId="77777777" w:rsidR="000E032D" w:rsidRPr="00CF6278" w:rsidRDefault="000E032D" w:rsidP="000E032D">
            <w:pPr>
              <w:jc w:val="both"/>
              <w:rPr>
                <w:rFonts w:asciiTheme="minorHAnsi" w:hAnsiTheme="minorHAnsi" w:cstheme="minorHAnsi"/>
                <w:b/>
                <w:color w:val="000000" w:themeColor="text1"/>
                <w:sz w:val="20"/>
                <w:szCs w:val="20"/>
              </w:rPr>
            </w:pPr>
            <w:r w:rsidRPr="00CF6278">
              <w:rPr>
                <w:rFonts w:asciiTheme="minorHAnsi" w:hAnsiTheme="minorHAnsi" w:cstheme="minorHAnsi"/>
                <w:b/>
                <w:color w:val="000000" w:themeColor="text1"/>
                <w:sz w:val="20"/>
                <w:szCs w:val="20"/>
              </w:rPr>
              <w:t xml:space="preserve">Motivação: Aprimoramento redacional de forma a garantir a opção pelos demais institutos previstos na Resolução CNPC 50/2022. </w:t>
            </w:r>
          </w:p>
          <w:p w14:paraId="7798D0D8" w14:textId="77777777" w:rsidR="000E032D" w:rsidRPr="00CF6278" w:rsidRDefault="000E032D" w:rsidP="000E032D">
            <w:pPr>
              <w:jc w:val="both"/>
              <w:rPr>
                <w:rFonts w:asciiTheme="minorHAnsi" w:hAnsiTheme="minorHAnsi" w:cstheme="minorHAnsi"/>
                <w:b/>
                <w:color w:val="000000" w:themeColor="text1"/>
                <w:sz w:val="20"/>
                <w:szCs w:val="20"/>
              </w:rPr>
            </w:pPr>
          </w:p>
          <w:p w14:paraId="6FA248A2" w14:textId="77777777" w:rsidR="000E032D" w:rsidRPr="00CF6278" w:rsidRDefault="000E032D" w:rsidP="000E032D">
            <w:pPr>
              <w:jc w:val="both"/>
              <w:rPr>
                <w:rFonts w:asciiTheme="minorHAnsi" w:hAnsiTheme="minorHAnsi" w:cstheme="minorHAnsi"/>
                <w:b/>
                <w:bCs/>
                <w:iCs/>
                <w:color w:val="000000" w:themeColor="text1"/>
                <w:sz w:val="20"/>
                <w:szCs w:val="20"/>
              </w:rPr>
            </w:pPr>
            <w:proofErr w:type="spellStart"/>
            <w:r w:rsidRPr="00CF6278">
              <w:rPr>
                <w:rFonts w:asciiTheme="minorHAnsi" w:hAnsiTheme="minorHAnsi" w:cstheme="minorHAnsi"/>
                <w:b/>
                <w:bCs/>
                <w:iCs/>
                <w:color w:val="000000" w:themeColor="text1"/>
                <w:sz w:val="20"/>
                <w:szCs w:val="20"/>
              </w:rPr>
              <w:t>Bocater</w:t>
            </w:r>
            <w:proofErr w:type="spellEnd"/>
            <w:r w:rsidRPr="00CF6278">
              <w:rPr>
                <w:rFonts w:asciiTheme="minorHAnsi" w:hAnsiTheme="minorHAnsi" w:cstheme="minorHAnsi"/>
                <w:b/>
                <w:bCs/>
                <w:iCs/>
                <w:color w:val="000000" w:themeColor="text1"/>
                <w:sz w:val="20"/>
                <w:szCs w:val="20"/>
              </w:rPr>
              <w:t xml:space="preserve">: Aprimoramento redacional. </w:t>
            </w:r>
          </w:p>
          <w:p w14:paraId="18D7EBC6" w14:textId="283027F3" w:rsidR="000E032D" w:rsidRPr="00CF6278" w:rsidRDefault="000E032D" w:rsidP="000E032D">
            <w:pPr>
              <w:jc w:val="both"/>
              <w:rPr>
                <w:rFonts w:asciiTheme="minorHAnsi" w:hAnsiTheme="minorHAnsi" w:cstheme="minorHAnsi"/>
                <w:i/>
                <w:color w:val="000000" w:themeColor="text1"/>
                <w:sz w:val="20"/>
                <w:szCs w:val="20"/>
              </w:rPr>
            </w:pPr>
          </w:p>
        </w:tc>
      </w:tr>
      <w:tr w:rsidR="000E032D" w:rsidRPr="006201A0" w14:paraId="32672EE0" w14:textId="77777777" w:rsidTr="005C34D8">
        <w:trPr>
          <w:trHeight w:val="149"/>
        </w:trPr>
        <w:tc>
          <w:tcPr>
            <w:tcW w:w="4928" w:type="dxa"/>
            <w:shd w:val="clear" w:color="auto" w:fill="auto"/>
          </w:tcPr>
          <w:p w14:paraId="05EBA79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62. Para os Participantes, inscritos a partir de 01/09/79, a Complementação de Aposentadoria Especial ou de Ex-Combatente exigirá uma carência mínima de 10 (dez) anos completos de contribuição a </w:t>
            </w:r>
            <w:proofErr w:type="spellStart"/>
            <w:r w:rsidRPr="006201A0">
              <w:rPr>
                <w:rFonts w:asciiTheme="minorHAnsi" w:hAnsiTheme="minorHAnsi" w:cstheme="minorHAnsi"/>
                <w:color w:val="000000" w:themeColor="text1"/>
                <w:sz w:val="20"/>
                <w:szCs w:val="20"/>
              </w:rPr>
              <w:t>este</w:t>
            </w:r>
            <w:proofErr w:type="spellEnd"/>
            <w:r w:rsidRPr="006201A0">
              <w:rPr>
                <w:rFonts w:asciiTheme="minorHAnsi" w:hAnsiTheme="minorHAnsi" w:cstheme="minorHAnsi"/>
                <w:color w:val="000000" w:themeColor="text1"/>
                <w:sz w:val="20"/>
                <w:szCs w:val="20"/>
              </w:rPr>
              <w:t xml:space="preserve"> Plano.</w:t>
            </w:r>
          </w:p>
          <w:p w14:paraId="3C88067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496DFF0B"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1BDE18B9"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B0D92FE" w14:textId="77777777" w:rsidTr="005C34D8">
        <w:trPr>
          <w:trHeight w:val="149"/>
        </w:trPr>
        <w:tc>
          <w:tcPr>
            <w:tcW w:w="4928" w:type="dxa"/>
            <w:shd w:val="clear" w:color="auto" w:fill="auto"/>
          </w:tcPr>
          <w:p w14:paraId="3B7E0DA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63.   A Complementação </w:t>
            </w:r>
            <w:proofErr w:type="gramStart"/>
            <w:r w:rsidRPr="006201A0">
              <w:rPr>
                <w:rFonts w:asciiTheme="minorHAnsi" w:hAnsiTheme="minorHAnsi" w:cstheme="minorHAnsi"/>
                <w:color w:val="000000" w:themeColor="text1"/>
                <w:sz w:val="20"/>
                <w:szCs w:val="20"/>
              </w:rPr>
              <w:t>de  Aposentadoria</w:t>
            </w:r>
            <w:proofErr w:type="gramEnd"/>
            <w:r w:rsidRPr="006201A0">
              <w:rPr>
                <w:rFonts w:asciiTheme="minorHAnsi" w:hAnsiTheme="minorHAnsi" w:cstheme="minorHAnsi"/>
                <w:color w:val="000000" w:themeColor="text1"/>
                <w:sz w:val="20"/>
                <w:szCs w:val="20"/>
              </w:rPr>
              <w:t xml:space="preserve">   Especial   ou   de   Ex-Combatente,   deste  Plano,  considerado   o disposto nos subitens 35.2 e 35.3, será uma renda mensal igual à diferença entre tantos 1/30 (um trinta avos) quantos forem os anos completos de vinculação à Previdência Social, até o máximo de 30/30 (trinta Plano de Benefício Definido  trinta avos), do Salário Real de Benefícios, e o valor da Aposentadoria da mesma espécie concedida pela Previdência Social.</w:t>
            </w:r>
          </w:p>
          <w:p w14:paraId="6DDECE67" w14:textId="77777777" w:rsidR="000E032D" w:rsidRPr="006201A0" w:rsidRDefault="000E032D" w:rsidP="000E032D">
            <w:pPr>
              <w:jc w:val="both"/>
              <w:rPr>
                <w:rFonts w:asciiTheme="minorHAnsi" w:hAnsiTheme="minorHAnsi" w:cstheme="minorHAnsi"/>
                <w:color w:val="000000" w:themeColor="text1"/>
                <w:sz w:val="20"/>
                <w:szCs w:val="20"/>
              </w:rPr>
            </w:pPr>
          </w:p>
          <w:p w14:paraId="17A14699"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11E14C1" w14:textId="696ED241"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F8C0E4E" w14:textId="716C791A" w:rsidR="000E032D" w:rsidRPr="00923F8C" w:rsidRDefault="000E032D" w:rsidP="000E032D">
            <w:pPr>
              <w:jc w:val="both"/>
              <w:rPr>
                <w:rFonts w:asciiTheme="minorHAnsi" w:hAnsiTheme="minorHAnsi" w:cstheme="minorHAnsi"/>
                <w:b/>
                <w:color w:val="000000" w:themeColor="text1"/>
                <w:sz w:val="20"/>
                <w:szCs w:val="20"/>
              </w:rPr>
            </w:pPr>
          </w:p>
        </w:tc>
      </w:tr>
      <w:tr w:rsidR="000E032D" w:rsidRPr="006201A0" w14:paraId="1FE24B22" w14:textId="77777777" w:rsidTr="005C34D8">
        <w:trPr>
          <w:trHeight w:val="149"/>
        </w:trPr>
        <w:tc>
          <w:tcPr>
            <w:tcW w:w="4928" w:type="dxa"/>
            <w:shd w:val="clear" w:color="auto" w:fill="auto"/>
          </w:tcPr>
          <w:p w14:paraId="22CCC6C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64. Na Complementação de Aposentadoria Especial ou de Ex-Combatente, deste Plano, observar-se-ão todos os critérios gerais de concessão constantes do Capítulo IX deste Regulamento.</w:t>
            </w:r>
          </w:p>
          <w:p w14:paraId="24F2BC7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F3460CC"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7721D7E"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6499904" w14:textId="77777777" w:rsidTr="00B54A43">
        <w:trPr>
          <w:trHeight w:val="149"/>
        </w:trPr>
        <w:tc>
          <w:tcPr>
            <w:tcW w:w="4928" w:type="dxa"/>
            <w:shd w:val="clear" w:color="auto" w:fill="auto"/>
          </w:tcPr>
          <w:p w14:paraId="47692175" w14:textId="77777777" w:rsidR="000E032D" w:rsidRPr="006201A0" w:rsidRDefault="000E032D" w:rsidP="000E032D">
            <w:pPr>
              <w:jc w:val="both"/>
              <w:rPr>
                <w:rFonts w:asciiTheme="minorHAnsi" w:hAnsiTheme="minorHAnsi" w:cstheme="minorHAnsi"/>
                <w:color w:val="000000" w:themeColor="text1"/>
                <w:sz w:val="20"/>
                <w:szCs w:val="20"/>
              </w:rPr>
            </w:pPr>
          </w:p>
          <w:p w14:paraId="273551A2"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XIII - COMPLEMENTAÇÃO DE APOSENTADORIA POR IDADE</w:t>
            </w:r>
          </w:p>
          <w:p w14:paraId="43897C4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pct15" w:color="auto" w:fill="auto"/>
          </w:tcPr>
          <w:p w14:paraId="0C72AEFB"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pct15" w:color="auto" w:fill="auto"/>
          </w:tcPr>
          <w:p w14:paraId="26AF8337"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472F7A6" w14:textId="77777777" w:rsidTr="005C34D8">
        <w:trPr>
          <w:trHeight w:val="149"/>
        </w:trPr>
        <w:tc>
          <w:tcPr>
            <w:tcW w:w="4928" w:type="dxa"/>
            <w:shd w:val="clear" w:color="auto" w:fill="auto"/>
          </w:tcPr>
          <w:p w14:paraId="4080059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65.    A </w:t>
            </w:r>
            <w:proofErr w:type="gramStart"/>
            <w:r w:rsidRPr="006201A0">
              <w:rPr>
                <w:rFonts w:asciiTheme="minorHAnsi" w:hAnsiTheme="minorHAnsi" w:cstheme="minorHAnsi"/>
                <w:color w:val="000000" w:themeColor="text1"/>
                <w:sz w:val="20"/>
                <w:szCs w:val="20"/>
              </w:rPr>
              <w:t>Complementação  de</w:t>
            </w:r>
            <w:proofErr w:type="gramEnd"/>
            <w:r w:rsidRPr="006201A0">
              <w:rPr>
                <w:rFonts w:asciiTheme="minorHAnsi" w:hAnsiTheme="minorHAnsi" w:cstheme="minorHAnsi"/>
                <w:color w:val="000000" w:themeColor="text1"/>
                <w:sz w:val="20"/>
                <w:szCs w:val="20"/>
              </w:rPr>
              <w:t xml:space="preserve">   Aposentadoria  por   Idade    será  concedida ao   Participante    que   estiver aposentado  por   Idade   pela   Previdência  Social, observadas   as  demais     exigências    previstas    neste Regulamento, e principalmente o caso especial a que se refere o item 40.</w:t>
            </w:r>
          </w:p>
          <w:p w14:paraId="0A637B9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5888AB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23DB5C5"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1A3566E" w14:textId="77777777" w:rsidTr="005C34D8">
        <w:trPr>
          <w:trHeight w:val="149"/>
        </w:trPr>
        <w:tc>
          <w:tcPr>
            <w:tcW w:w="4928" w:type="dxa"/>
            <w:shd w:val="clear" w:color="auto" w:fill="auto"/>
          </w:tcPr>
          <w:p w14:paraId="19934DD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66. Para os Participantes inscritos a partir de 01/09/79, a Complementação de Aposentadoria por Idade exigirá uma carência mínima de 10 (dez) anos completos de contribuição a </w:t>
            </w:r>
            <w:proofErr w:type="spellStart"/>
            <w:r w:rsidRPr="006201A0">
              <w:rPr>
                <w:rFonts w:asciiTheme="minorHAnsi" w:hAnsiTheme="minorHAnsi" w:cstheme="minorHAnsi"/>
                <w:color w:val="000000" w:themeColor="text1"/>
                <w:sz w:val="20"/>
                <w:szCs w:val="20"/>
              </w:rPr>
              <w:t>este</w:t>
            </w:r>
            <w:proofErr w:type="spellEnd"/>
            <w:r w:rsidRPr="006201A0">
              <w:rPr>
                <w:rFonts w:asciiTheme="minorHAnsi" w:hAnsiTheme="minorHAnsi" w:cstheme="minorHAnsi"/>
                <w:color w:val="000000" w:themeColor="text1"/>
                <w:sz w:val="20"/>
                <w:szCs w:val="20"/>
              </w:rPr>
              <w:t xml:space="preserve"> Plano.</w:t>
            </w:r>
          </w:p>
          <w:p w14:paraId="431CD90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4BE27A0"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E02EF4E"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7A8BE17" w14:textId="77777777" w:rsidTr="005C34D8">
        <w:trPr>
          <w:trHeight w:val="149"/>
        </w:trPr>
        <w:tc>
          <w:tcPr>
            <w:tcW w:w="4928" w:type="dxa"/>
            <w:shd w:val="clear" w:color="auto" w:fill="auto"/>
          </w:tcPr>
          <w:p w14:paraId="5237A4A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67.   A </w:t>
            </w:r>
            <w:proofErr w:type="gramStart"/>
            <w:r w:rsidRPr="006201A0">
              <w:rPr>
                <w:rFonts w:asciiTheme="minorHAnsi" w:hAnsiTheme="minorHAnsi" w:cstheme="minorHAnsi"/>
                <w:color w:val="000000" w:themeColor="text1"/>
                <w:sz w:val="20"/>
                <w:szCs w:val="20"/>
              </w:rPr>
              <w:t>Complementação  de</w:t>
            </w:r>
            <w:proofErr w:type="gramEnd"/>
            <w:r w:rsidRPr="006201A0">
              <w:rPr>
                <w:rFonts w:asciiTheme="minorHAnsi" w:hAnsiTheme="minorHAnsi" w:cstheme="minorHAnsi"/>
                <w:color w:val="000000" w:themeColor="text1"/>
                <w:sz w:val="20"/>
                <w:szCs w:val="20"/>
              </w:rPr>
              <w:t xml:space="preserve">   Aposentadoria   por   Idade,   deste Plano,  considerado   o   disposto   nos   subitens 35.2   e   35.3,   será   uma   renda   mensal   igual   à   diferença   entre   100%   (cem   por   cento)   do   Salário   Real   de Benefício e o valor da Aposentadoria por Idade, concedida pela Previdência Social.</w:t>
            </w:r>
          </w:p>
          <w:p w14:paraId="3BB4B40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E6C033C" w14:textId="5B84F289"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0C4C43A"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C4DC2AD" w14:textId="77777777" w:rsidTr="005C34D8">
        <w:trPr>
          <w:trHeight w:val="149"/>
        </w:trPr>
        <w:tc>
          <w:tcPr>
            <w:tcW w:w="4928" w:type="dxa"/>
            <w:shd w:val="clear" w:color="auto" w:fill="auto"/>
          </w:tcPr>
          <w:p w14:paraId="6F9123BD"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68.    Na Complementação </w:t>
            </w:r>
            <w:proofErr w:type="gramStart"/>
            <w:r w:rsidRPr="006201A0">
              <w:rPr>
                <w:rFonts w:asciiTheme="minorHAnsi" w:hAnsiTheme="minorHAnsi" w:cstheme="minorHAnsi"/>
                <w:color w:val="000000" w:themeColor="text1"/>
                <w:sz w:val="20"/>
                <w:szCs w:val="20"/>
              </w:rPr>
              <w:t>de  Aposentadoria</w:t>
            </w:r>
            <w:proofErr w:type="gramEnd"/>
            <w:r w:rsidRPr="006201A0">
              <w:rPr>
                <w:rFonts w:asciiTheme="minorHAnsi" w:hAnsiTheme="minorHAnsi" w:cstheme="minorHAnsi"/>
                <w:color w:val="000000" w:themeColor="text1"/>
                <w:sz w:val="20"/>
                <w:szCs w:val="20"/>
              </w:rPr>
              <w:t xml:space="preserve">  por   Idade   observar-se-ão      todos   os   critérios  gerais   de concessão constantes do Capítulo IX deste Regulamento.</w:t>
            </w:r>
          </w:p>
          <w:p w14:paraId="2E14EA0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3628C1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6A4689B"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5EDABBD" w14:textId="77777777" w:rsidTr="00B54A43">
        <w:trPr>
          <w:trHeight w:val="149"/>
        </w:trPr>
        <w:tc>
          <w:tcPr>
            <w:tcW w:w="4928" w:type="dxa"/>
            <w:shd w:val="clear" w:color="auto" w:fill="auto"/>
          </w:tcPr>
          <w:p w14:paraId="1E321B73" w14:textId="77777777" w:rsidR="000E032D" w:rsidRPr="006201A0" w:rsidRDefault="000E032D" w:rsidP="000E032D">
            <w:pPr>
              <w:jc w:val="both"/>
              <w:rPr>
                <w:rFonts w:asciiTheme="minorHAnsi" w:hAnsiTheme="minorHAnsi" w:cstheme="minorHAnsi"/>
                <w:color w:val="000000" w:themeColor="text1"/>
                <w:sz w:val="20"/>
                <w:szCs w:val="20"/>
              </w:rPr>
            </w:pPr>
          </w:p>
          <w:p w14:paraId="0353D1E3"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XIV - ADICIONAL DE APOSENTADORIA</w:t>
            </w:r>
          </w:p>
          <w:p w14:paraId="41A7B36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pct15" w:color="auto" w:fill="auto"/>
          </w:tcPr>
          <w:p w14:paraId="599A4A44"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pct15" w:color="auto" w:fill="auto"/>
          </w:tcPr>
          <w:p w14:paraId="0F1FE700"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A598664" w14:textId="77777777" w:rsidTr="005C34D8">
        <w:trPr>
          <w:trHeight w:val="149"/>
        </w:trPr>
        <w:tc>
          <w:tcPr>
            <w:tcW w:w="4928" w:type="dxa"/>
            <w:shd w:val="clear" w:color="auto" w:fill="auto"/>
          </w:tcPr>
          <w:p w14:paraId="19E2491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69. O Adicional de Aposentadoria por Invalidez, por Tempo de Serviço/Contribuição, por Idade, Especial ou   de   Ex-</w:t>
            </w:r>
            <w:proofErr w:type="gramStart"/>
            <w:r w:rsidRPr="006201A0">
              <w:rPr>
                <w:rFonts w:asciiTheme="minorHAnsi" w:hAnsiTheme="minorHAnsi" w:cstheme="minorHAnsi"/>
                <w:color w:val="000000" w:themeColor="text1"/>
                <w:sz w:val="20"/>
                <w:szCs w:val="20"/>
              </w:rPr>
              <w:t xml:space="preserve">Combatente,   </w:t>
            </w:r>
            <w:proofErr w:type="gramEnd"/>
            <w:r w:rsidRPr="006201A0">
              <w:rPr>
                <w:rFonts w:asciiTheme="minorHAnsi" w:hAnsiTheme="minorHAnsi" w:cstheme="minorHAnsi"/>
                <w:color w:val="000000" w:themeColor="text1"/>
                <w:sz w:val="20"/>
                <w:szCs w:val="20"/>
              </w:rPr>
              <w:t xml:space="preserve">deste  Plano,  será   concedido   na   mesma   data   em   que   for   concedida   a  respectiva Complementação de Aposentadoria, e mantido durante o mesmo período em que o Participante </w:t>
            </w:r>
            <w:proofErr w:type="spellStart"/>
            <w:r w:rsidRPr="006201A0">
              <w:rPr>
                <w:rFonts w:asciiTheme="minorHAnsi" w:hAnsiTheme="minorHAnsi" w:cstheme="minorHAnsi"/>
                <w:color w:val="000000" w:themeColor="text1"/>
                <w:sz w:val="20"/>
                <w:szCs w:val="20"/>
              </w:rPr>
              <w:t>fizer</w:t>
            </w:r>
            <w:proofErr w:type="spellEnd"/>
            <w:r w:rsidRPr="006201A0">
              <w:rPr>
                <w:rFonts w:asciiTheme="minorHAnsi" w:hAnsiTheme="minorHAnsi" w:cstheme="minorHAnsi"/>
                <w:color w:val="000000" w:themeColor="text1"/>
                <w:sz w:val="20"/>
                <w:szCs w:val="20"/>
              </w:rPr>
              <w:t xml:space="preserve"> jus à referida Complementação, observado o disposto nos subitens deste item, no item 70 e no subitem 70.1.</w:t>
            </w:r>
          </w:p>
          <w:p w14:paraId="191B4350"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5F217DF"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38AAE9C"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8187A56" w14:textId="77777777" w:rsidTr="005C34D8">
        <w:trPr>
          <w:trHeight w:val="149"/>
        </w:trPr>
        <w:tc>
          <w:tcPr>
            <w:tcW w:w="4928" w:type="dxa"/>
            <w:shd w:val="clear" w:color="auto" w:fill="auto"/>
          </w:tcPr>
          <w:p w14:paraId="47857D9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69.1. O Adicional de Aposentadoria por Tempo de Serviço/Contribuição, para o Participante inscrito a partir   de   01/09/</w:t>
            </w:r>
            <w:proofErr w:type="gramStart"/>
            <w:r w:rsidRPr="006201A0">
              <w:rPr>
                <w:rFonts w:asciiTheme="minorHAnsi" w:hAnsiTheme="minorHAnsi" w:cstheme="minorHAnsi"/>
                <w:color w:val="000000" w:themeColor="text1"/>
                <w:sz w:val="20"/>
                <w:szCs w:val="20"/>
              </w:rPr>
              <w:t xml:space="preserve">79,   </w:t>
            </w:r>
            <w:proofErr w:type="gramEnd"/>
            <w:r w:rsidRPr="006201A0">
              <w:rPr>
                <w:rFonts w:asciiTheme="minorHAnsi" w:hAnsiTheme="minorHAnsi" w:cstheme="minorHAnsi"/>
                <w:color w:val="000000" w:themeColor="text1"/>
                <w:sz w:val="20"/>
                <w:szCs w:val="20"/>
              </w:rPr>
              <w:t xml:space="preserve">será   devido   àquele   que   vier   a   se   </w:t>
            </w:r>
            <w:r w:rsidRPr="006201A0">
              <w:rPr>
                <w:rFonts w:asciiTheme="minorHAnsi" w:hAnsiTheme="minorHAnsi" w:cstheme="minorHAnsi"/>
                <w:color w:val="000000" w:themeColor="text1"/>
                <w:sz w:val="20"/>
                <w:szCs w:val="20"/>
              </w:rPr>
              <w:lastRenderedPageBreak/>
              <w:t>aposentar   por  Tempo   de   Serviço   pela   Previdência Social, com idade igual ou superior a 55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cinco) anos.</w:t>
            </w:r>
          </w:p>
          <w:p w14:paraId="672F42A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B1DAB4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C3FD698"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C9A85BA" w14:textId="77777777" w:rsidTr="005C34D8">
        <w:trPr>
          <w:trHeight w:val="149"/>
        </w:trPr>
        <w:tc>
          <w:tcPr>
            <w:tcW w:w="4928" w:type="dxa"/>
            <w:shd w:val="clear" w:color="auto" w:fill="auto"/>
          </w:tcPr>
          <w:p w14:paraId="7E19E50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69.2. O Adicional de Aposentadoria Especial, inclusive a de Ex-Combatente, para o Participante inscrito a partir de 01/09/79, será devido àquele que obtiver a Aposentadoria de mesma espécie pela Previdência Social, com idade igual ou superior a 53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três), 51 (</w:t>
            </w:r>
            <w:proofErr w:type="spellStart"/>
            <w:r w:rsidRPr="006201A0">
              <w:rPr>
                <w:rFonts w:asciiTheme="minorHAnsi" w:hAnsiTheme="minorHAnsi" w:cstheme="minorHAnsi"/>
                <w:color w:val="000000" w:themeColor="text1"/>
                <w:sz w:val="20"/>
                <w:szCs w:val="20"/>
              </w:rPr>
              <w:t>cinqüenta</w:t>
            </w:r>
            <w:proofErr w:type="spellEnd"/>
            <w:r w:rsidRPr="006201A0">
              <w:rPr>
                <w:rFonts w:asciiTheme="minorHAnsi" w:hAnsiTheme="minorHAnsi" w:cstheme="minorHAnsi"/>
                <w:color w:val="000000" w:themeColor="text1"/>
                <w:sz w:val="20"/>
                <w:szCs w:val="20"/>
              </w:rPr>
              <w:t xml:space="preserve"> e um) ou 49 (quarenta e nove) anos, conforme o tempo de serviço exigido pela Previdência Social, seja de 25 (vinte e cinco), 20 (vinte) ou 15 (quinze) anos.</w:t>
            </w:r>
          </w:p>
          <w:p w14:paraId="4274D2DA"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6C9D8C7"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88E0D21"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9F622AB" w14:textId="77777777" w:rsidTr="005C34D8">
        <w:trPr>
          <w:trHeight w:val="149"/>
        </w:trPr>
        <w:tc>
          <w:tcPr>
            <w:tcW w:w="4928" w:type="dxa"/>
            <w:shd w:val="clear" w:color="auto" w:fill="auto"/>
          </w:tcPr>
          <w:p w14:paraId="2F09092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69.3.   O   Participante   inscrito   a   partir   de   01/09/</w:t>
            </w:r>
            <w:proofErr w:type="gramStart"/>
            <w:r w:rsidRPr="006201A0">
              <w:rPr>
                <w:rFonts w:asciiTheme="minorHAnsi" w:hAnsiTheme="minorHAnsi" w:cstheme="minorHAnsi"/>
                <w:color w:val="000000" w:themeColor="text1"/>
                <w:sz w:val="20"/>
                <w:szCs w:val="20"/>
              </w:rPr>
              <w:t xml:space="preserve">79,   </w:t>
            </w:r>
            <w:proofErr w:type="gramEnd"/>
            <w:r w:rsidRPr="006201A0">
              <w:rPr>
                <w:rFonts w:asciiTheme="minorHAnsi" w:hAnsiTheme="minorHAnsi" w:cstheme="minorHAnsi"/>
                <w:color w:val="000000" w:themeColor="text1"/>
                <w:sz w:val="20"/>
                <w:szCs w:val="20"/>
              </w:rPr>
              <w:t xml:space="preserve">que   se   aposentar   pela   Previdência   Social   antes   de </w:t>
            </w:r>
          </w:p>
          <w:p w14:paraId="08B0520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completar a idade mínima mencionada nos subitens 69.1 e 69.2, conforme a espécie de Aposentadoria, somente terá direito ao Adicional de Aposentadoria se recolher, a este Plano, o montante dos encargos adicionais decorrentes da antecipação deste benefício, ou se optar pela redução proporcional no valor do mesmo, de acordo com o cálculo atuarial correspondente.</w:t>
            </w:r>
          </w:p>
          <w:p w14:paraId="6F47362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19F62435"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12D7C03A"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BD0CC0C" w14:textId="77777777" w:rsidTr="005C34D8">
        <w:trPr>
          <w:trHeight w:val="149"/>
        </w:trPr>
        <w:tc>
          <w:tcPr>
            <w:tcW w:w="4928" w:type="dxa"/>
            <w:shd w:val="clear" w:color="auto" w:fill="auto"/>
          </w:tcPr>
          <w:p w14:paraId="729D03C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69.4. O Participante inscrito a partir de 01/09/79, que vier a se aposentar pela Previdência Social antes de completar a idade mínima mencionada nos subitens 69.1 e 69.2, conforme a espécie de Aposentadoria, e não    optar   </w:t>
            </w:r>
            <w:proofErr w:type="gramStart"/>
            <w:r w:rsidRPr="006201A0">
              <w:rPr>
                <w:rFonts w:asciiTheme="minorHAnsi" w:hAnsiTheme="minorHAnsi" w:cstheme="minorHAnsi"/>
                <w:color w:val="000000" w:themeColor="text1"/>
                <w:sz w:val="20"/>
                <w:szCs w:val="20"/>
              </w:rPr>
              <w:t>por  uma</w:t>
            </w:r>
            <w:proofErr w:type="gramEnd"/>
            <w:r w:rsidRPr="006201A0">
              <w:rPr>
                <w:rFonts w:asciiTheme="minorHAnsi" w:hAnsiTheme="minorHAnsi" w:cstheme="minorHAnsi"/>
                <w:color w:val="000000" w:themeColor="text1"/>
                <w:sz w:val="20"/>
                <w:szCs w:val="20"/>
              </w:rPr>
              <w:t xml:space="preserve">    das   condições  previstas   no   subitem    69.3,  terá   direito  somente  à  devolução     das contribuições vertidas a este Plano, conforme o disposto no Capítulo XIX.</w:t>
            </w:r>
          </w:p>
          <w:p w14:paraId="0CA6439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617C5D36"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7B10BA87"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181D271" w14:textId="77777777" w:rsidTr="005C34D8">
        <w:trPr>
          <w:trHeight w:val="149"/>
        </w:trPr>
        <w:tc>
          <w:tcPr>
            <w:tcW w:w="4928" w:type="dxa"/>
            <w:shd w:val="clear" w:color="auto" w:fill="auto"/>
          </w:tcPr>
          <w:p w14:paraId="2430BDB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70. O Adicional de Aposentadoria por Invalidez, por Tempo de Serviço/Contribuição, por Idade, Especial ou   de   Ex-Combatente,   deste  Plano,  considerado   o   disposto   nos   subitens   35.2   e   35.3,   será   uma   renda mensal     igual   a β   %(beta     por   cento)   do   Salário   Real   de   Benefício,    limitado    ao   Teto   Máximo      de Contribuição para a Previdência Social, considerado o disposto no subitem 35.5, assumindo  β (beta) os valores a seguir apresentados, </w:t>
            </w:r>
            <w:r w:rsidRPr="006201A0">
              <w:rPr>
                <w:rFonts w:asciiTheme="minorHAnsi" w:hAnsiTheme="minorHAnsi" w:cstheme="minorHAnsi"/>
                <w:color w:val="000000" w:themeColor="text1"/>
                <w:sz w:val="20"/>
                <w:szCs w:val="20"/>
              </w:rPr>
              <w:lastRenderedPageBreak/>
              <w:t xml:space="preserve">em função do tempo de vinculação à Previdência Social, que o Participante vier a comprovar na data de concessão do Adicional de Aposentadoria: </w:t>
            </w:r>
          </w:p>
          <w:p w14:paraId="7CEA77F5" w14:textId="77777777" w:rsidR="000E032D" w:rsidRPr="006201A0" w:rsidRDefault="000E032D" w:rsidP="000E032D">
            <w:pPr>
              <w:jc w:val="both"/>
              <w:rPr>
                <w:rFonts w:asciiTheme="minorHAnsi" w:hAnsiTheme="minorHAnsi" w:cstheme="minorHAnsi"/>
                <w:color w:val="000000" w:themeColor="text1"/>
                <w:sz w:val="20"/>
                <w:szCs w:val="20"/>
              </w:rPr>
            </w:pPr>
          </w:p>
          <w:p w14:paraId="4A08DC7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 20% para o Participante do sexo masculino que, na data de concessão do Benefício de Aposentadoria deste Plano, comprovar ter de 30 (trinta) a 34 (trinta e quatro) anos de vinculação à Previdência Social e para   o   Participante   do   sexo   </w:t>
            </w:r>
            <w:proofErr w:type="gramStart"/>
            <w:r w:rsidRPr="006201A0">
              <w:rPr>
                <w:rFonts w:asciiTheme="minorHAnsi" w:hAnsiTheme="minorHAnsi" w:cstheme="minorHAnsi"/>
                <w:color w:val="000000" w:themeColor="text1"/>
                <w:sz w:val="20"/>
                <w:szCs w:val="20"/>
              </w:rPr>
              <w:t xml:space="preserve">feminino,   </w:t>
            </w:r>
            <w:proofErr w:type="gramEnd"/>
            <w:r w:rsidRPr="006201A0">
              <w:rPr>
                <w:rFonts w:asciiTheme="minorHAnsi" w:hAnsiTheme="minorHAnsi" w:cstheme="minorHAnsi"/>
                <w:color w:val="000000" w:themeColor="text1"/>
                <w:sz w:val="20"/>
                <w:szCs w:val="20"/>
              </w:rPr>
              <w:t xml:space="preserve">que   na   data   de   concessão   do   Benefício   de   Aposentadoria   deste Plano, comprovar ter 25 (vinte e cinco) a 29 (vinte e nove) anos de vinculação à Previdência Social. </w:t>
            </w:r>
          </w:p>
          <w:p w14:paraId="50FF1281" w14:textId="77777777" w:rsidR="000E032D" w:rsidRPr="006201A0" w:rsidRDefault="000E032D" w:rsidP="000E032D">
            <w:pPr>
              <w:jc w:val="both"/>
              <w:rPr>
                <w:rFonts w:asciiTheme="minorHAnsi" w:hAnsiTheme="minorHAnsi" w:cstheme="minorHAnsi"/>
                <w:color w:val="000000" w:themeColor="text1"/>
                <w:sz w:val="20"/>
                <w:szCs w:val="20"/>
              </w:rPr>
            </w:pPr>
          </w:p>
          <w:p w14:paraId="6475C51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 25% para o Participante do sexo masculino que, na data de concessão do Benefício de Aposentadoria deste Plano, comprovar ter 35 (trinta e cinco) ou mais anos de vinculação à Previdência Social, e para o Participante   do   sexo   feminino   </w:t>
            </w:r>
            <w:proofErr w:type="gramStart"/>
            <w:r w:rsidRPr="006201A0">
              <w:rPr>
                <w:rFonts w:asciiTheme="minorHAnsi" w:hAnsiTheme="minorHAnsi" w:cstheme="minorHAnsi"/>
                <w:color w:val="000000" w:themeColor="text1"/>
                <w:sz w:val="20"/>
                <w:szCs w:val="20"/>
              </w:rPr>
              <w:t xml:space="preserve">que,   </w:t>
            </w:r>
            <w:proofErr w:type="gramEnd"/>
            <w:r w:rsidRPr="006201A0">
              <w:rPr>
                <w:rFonts w:asciiTheme="minorHAnsi" w:hAnsiTheme="minorHAnsi" w:cstheme="minorHAnsi"/>
                <w:color w:val="000000" w:themeColor="text1"/>
                <w:sz w:val="20"/>
                <w:szCs w:val="20"/>
              </w:rPr>
              <w:t xml:space="preserve">na   data   de   concessão   do   Benefício   de   Aposentadoria   deste  Plano, comprovar ter 30 (trinta) ou mais anos de vinculação à Previdência Social. </w:t>
            </w:r>
          </w:p>
          <w:p w14:paraId="1515EDBA" w14:textId="77777777" w:rsidR="000E032D" w:rsidRPr="006201A0" w:rsidRDefault="000E032D" w:rsidP="000E032D">
            <w:pPr>
              <w:jc w:val="both"/>
              <w:rPr>
                <w:rFonts w:asciiTheme="minorHAnsi" w:hAnsiTheme="minorHAnsi" w:cstheme="minorHAnsi"/>
                <w:color w:val="000000" w:themeColor="text1"/>
                <w:sz w:val="20"/>
                <w:szCs w:val="20"/>
              </w:rPr>
            </w:pPr>
          </w:p>
          <w:p w14:paraId="054DB62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 20% apurado </w:t>
            </w:r>
            <w:proofErr w:type="gramStart"/>
            <w:r w:rsidRPr="006201A0">
              <w:rPr>
                <w:rFonts w:asciiTheme="minorHAnsi" w:hAnsiTheme="minorHAnsi" w:cstheme="minorHAnsi"/>
                <w:color w:val="000000" w:themeColor="text1"/>
                <w:sz w:val="20"/>
                <w:szCs w:val="20"/>
              </w:rPr>
              <w:t>proporcionalmente  a</w:t>
            </w:r>
            <w:proofErr w:type="gramEnd"/>
            <w:r w:rsidRPr="006201A0">
              <w:rPr>
                <w:rFonts w:asciiTheme="minorHAnsi" w:hAnsiTheme="minorHAnsi" w:cstheme="minorHAnsi"/>
                <w:color w:val="000000" w:themeColor="text1"/>
                <w:sz w:val="20"/>
                <w:szCs w:val="20"/>
              </w:rPr>
              <w:t xml:space="preserve"> tantos 1/30 (um trinta avos) quantos forem os anos completos de vinculação   à   Previdência   Social,   até   o   máximo   de   30/30   (trinta   </w:t>
            </w:r>
            <w:proofErr w:type="spellStart"/>
            <w:r w:rsidRPr="006201A0">
              <w:rPr>
                <w:rFonts w:asciiTheme="minorHAnsi" w:hAnsiTheme="minorHAnsi" w:cstheme="minorHAnsi"/>
                <w:color w:val="000000" w:themeColor="text1"/>
                <w:sz w:val="20"/>
                <w:szCs w:val="20"/>
              </w:rPr>
              <w:t>trinta</w:t>
            </w:r>
            <w:proofErr w:type="spellEnd"/>
            <w:r w:rsidRPr="006201A0">
              <w:rPr>
                <w:rFonts w:asciiTheme="minorHAnsi" w:hAnsiTheme="minorHAnsi" w:cstheme="minorHAnsi"/>
                <w:color w:val="000000" w:themeColor="text1"/>
                <w:sz w:val="20"/>
                <w:szCs w:val="20"/>
              </w:rPr>
              <w:t xml:space="preserve">   avos),   que   o   Participante   vier   a comprovar, na data de concessão do Benefício de Aposentadoria por Idade, Especial ou Ex-Combatente</w:t>
            </w:r>
          </w:p>
          <w:p w14:paraId="1152289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B022F97"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03878DF"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DC6E1FF" w14:textId="77777777" w:rsidTr="005C34D8">
        <w:trPr>
          <w:trHeight w:val="149"/>
        </w:trPr>
        <w:tc>
          <w:tcPr>
            <w:tcW w:w="4928" w:type="dxa"/>
            <w:shd w:val="clear" w:color="auto" w:fill="auto"/>
          </w:tcPr>
          <w:p w14:paraId="6C72DAD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70.1. O Participante que não contar com 30 (trinta) anos ou mais de vinculação à Previdência Social, se do sexo masculino, ou 25 (vinte e cinco) anos ou mais de vinculação à Previdência Social , se do sexo feminino,   na   data   de   concessão   do   Benefício   de   Aposentadoria   por   Invalidez,   não   fará   jus   a   receber Adicional   de   Aposentadoria   deste  Plano,   sendo-lhe   garantida,      a   Complementação   de   Aposentadoria mínima prevista, conforme o caso, nos itens 50 e 51 e respectivos subitens.</w:t>
            </w:r>
          </w:p>
          <w:p w14:paraId="0D42673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77F5B3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BDB0E77"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C2757ED" w14:textId="77777777" w:rsidTr="005C34D8">
        <w:trPr>
          <w:trHeight w:val="149"/>
        </w:trPr>
        <w:tc>
          <w:tcPr>
            <w:tcW w:w="4928" w:type="dxa"/>
            <w:shd w:val="clear" w:color="auto" w:fill="auto"/>
          </w:tcPr>
          <w:p w14:paraId="71D8A35D"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71. Na concessão do Adicional de Aposentadoria observar-se-ão todos os critérios gerais de concessão constantes do Capítulo IX deste Regulamento.</w:t>
            </w:r>
          </w:p>
          <w:p w14:paraId="1F001BA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2327D1C"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5F67D07" w14:textId="16595354"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150FA6E" w14:textId="77777777" w:rsidTr="00B54A43">
        <w:trPr>
          <w:trHeight w:val="149"/>
        </w:trPr>
        <w:tc>
          <w:tcPr>
            <w:tcW w:w="4928" w:type="dxa"/>
            <w:shd w:val="clear" w:color="auto" w:fill="auto"/>
          </w:tcPr>
          <w:p w14:paraId="2C64E588" w14:textId="77777777" w:rsidR="000E032D" w:rsidRPr="006201A0" w:rsidRDefault="000E032D" w:rsidP="000E032D">
            <w:pPr>
              <w:jc w:val="both"/>
              <w:rPr>
                <w:rFonts w:asciiTheme="minorHAnsi" w:hAnsiTheme="minorHAnsi" w:cstheme="minorHAnsi"/>
                <w:color w:val="000000" w:themeColor="text1"/>
                <w:sz w:val="20"/>
                <w:szCs w:val="20"/>
              </w:rPr>
            </w:pPr>
          </w:p>
          <w:p w14:paraId="35C6625B"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XV - BENEFÍCIOS DE PENSÃO</w:t>
            </w:r>
          </w:p>
          <w:p w14:paraId="16B80FA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pct15" w:color="auto" w:fill="auto"/>
          </w:tcPr>
          <w:p w14:paraId="2E3C73C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pct15" w:color="auto" w:fill="auto"/>
          </w:tcPr>
          <w:p w14:paraId="60323610"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C40B36D" w14:textId="77777777" w:rsidTr="005C34D8">
        <w:trPr>
          <w:trHeight w:val="149"/>
        </w:trPr>
        <w:tc>
          <w:tcPr>
            <w:tcW w:w="4928" w:type="dxa"/>
            <w:shd w:val="clear" w:color="auto" w:fill="auto"/>
          </w:tcPr>
          <w:p w14:paraId="1AA3EFAE"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72. O Benefício de Pensão por Morte, deste Plano, será concedido, após a carência de 12 (doze) meses de contribuição    aos   Beneficiários      dos   Participantes     que    não   entraram   em    gozo    de   Benefício     de Aposentadoria </w:t>
            </w:r>
            <w:proofErr w:type="gramStart"/>
            <w:r w:rsidRPr="006201A0">
              <w:rPr>
                <w:rFonts w:asciiTheme="minorHAnsi" w:hAnsiTheme="minorHAnsi" w:cstheme="minorHAnsi"/>
                <w:color w:val="000000" w:themeColor="text1"/>
                <w:sz w:val="20"/>
                <w:szCs w:val="20"/>
              </w:rPr>
              <w:t>deste  Plano</w:t>
            </w:r>
            <w:proofErr w:type="gramEnd"/>
            <w:r w:rsidRPr="006201A0">
              <w:rPr>
                <w:rFonts w:asciiTheme="minorHAnsi" w:hAnsiTheme="minorHAnsi" w:cstheme="minorHAnsi"/>
                <w:color w:val="000000" w:themeColor="text1"/>
                <w:sz w:val="20"/>
                <w:szCs w:val="20"/>
              </w:rPr>
              <w:t>,  antes   de   01/09/79,   observadas   as   coberturas   do   Plano   Especial   de   Pensão deste Regulamento, referidas nos subitens 72.2, 72.3 e 72.4.</w:t>
            </w:r>
          </w:p>
          <w:p w14:paraId="1E2EB60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FE3BEE1"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DB88E88" w14:textId="7BDE8405"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8D0C615" w14:textId="77777777" w:rsidTr="005C34D8">
        <w:trPr>
          <w:trHeight w:val="149"/>
        </w:trPr>
        <w:tc>
          <w:tcPr>
            <w:tcW w:w="4928" w:type="dxa"/>
            <w:shd w:val="clear" w:color="auto" w:fill="auto"/>
          </w:tcPr>
          <w:p w14:paraId="7930230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72.1.   O   Benefício   de   Pensão   por   </w:t>
            </w:r>
            <w:proofErr w:type="gramStart"/>
            <w:r w:rsidRPr="006201A0">
              <w:rPr>
                <w:rFonts w:asciiTheme="minorHAnsi" w:hAnsiTheme="minorHAnsi" w:cstheme="minorHAnsi"/>
                <w:color w:val="000000" w:themeColor="text1"/>
                <w:sz w:val="20"/>
                <w:szCs w:val="20"/>
              </w:rPr>
              <w:t>morte,  deste</w:t>
            </w:r>
            <w:proofErr w:type="gramEnd"/>
            <w:r w:rsidRPr="006201A0">
              <w:rPr>
                <w:rFonts w:asciiTheme="minorHAnsi" w:hAnsiTheme="minorHAnsi" w:cstheme="minorHAnsi"/>
                <w:color w:val="000000" w:themeColor="text1"/>
                <w:sz w:val="20"/>
                <w:szCs w:val="20"/>
              </w:rPr>
              <w:t xml:space="preserve">  Plano,  será   concedido,   também,   após   a   carência   de   12 (doze) meses de contribuição, aos maridos ou companheiros de Participantes do sexo feminino que não </w:t>
            </w:r>
          </w:p>
          <w:p w14:paraId="46BCB9D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entraram em gozo de Benefício de Aposentadoria deste Plano antes de 01/09/79 nos termos do item 19, observadas   as   coberturas   do   Plano   especial   de   Pensão   deste   Regulamento, referidas   nos   subitens   72.2, 72.3 e 72.4.</w:t>
            </w:r>
          </w:p>
          <w:p w14:paraId="5132D93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695C88C"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DA7C8D7"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3FB380D7" w14:textId="77777777" w:rsidTr="005C34D8">
        <w:trPr>
          <w:trHeight w:val="149"/>
        </w:trPr>
        <w:tc>
          <w:tcPr>
            <w:tcW w:w="4928" w:type="dxa"/>
            <w:shd w:val="clear" w:color="auto" w:fill="auto"/>
          </w:tcPr>
          <w:p w14:paraId="2C4BF5A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72.2. O Plano Especial de Pensão significa:</w:t>
            </w:r>
          </w:p>
          <w:p w14:paraId="791B382A" w14:textId="77777777" w:rsidR="000E032D" w:rsidRPr="006201A0" w:rsidRDefault="000E032D" w:rsidP="000E032D">
            <w:pPr>
              <w:jc w:val="both"/>
              <w:rPr>
                <w:rFonts w:asciiTheme="minorHAnsi" w:hAnsiTheme="minorHAnsi" w:cstheme="minorHAnsi"/>
                <w:color w:val="000000" w:themeColor="text1"/>
                <w:sz w:val="20"/>
                <w:szCs w:val="20"/>
              </w:rPr>
            </w:pPr>
          </w:p>
          <w:p w14:paraId="2446AE2D"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 extensão da cobertura do Benefício de Pensão por Morte ao Participante já em gozo do Benefício de Aposentadoria em 01/09/79; </w:t>
            </w:r>
          </w:p>
          <w:p w14:paraId="4694C532" w14:textId="77777777" w:rsidR="000E032D" w:rsidRPr="006201A0" w:rsidRDefault="000E032D" w:rsidP="000E032D">
            <w:pPr>
              <w:jc w:val="both"/>
              <w:rPr>
                <w:rFonts w:asciiTheme="minorHAnsi" w:hAnsiTheme="minorHAnsi" w:cstheme="minorHAnsi"/>
                <w:color w:val="000000" w:themeColor="text1"/>
                <w:sz w:val="20"/>
                <w:szCs w:val="20"/>
              </w:rPr>
            </w:pPr>
          </w:p>
          <w:p w14:paraId="545DE8A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b) extensão do conceito de Beneficiário de Pensão deste Plano, aos maridos e companheiros, nos termos do item 21.2.</w:t>
            </w:r>
          </w:p>
          <w:p w14:paraId="31B23DA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13ABAAB"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6F0D1F5" w14:textId="227BB119"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61B44042" w14:textId="77777777" w:rsidTr="005C34D8">
        <w:trPr>
          <w:trHeight w:val="149"/>
        </w:trPr>
        <w:tc>
          <w:tcPr>
            <w:tcW w:w="4928" w:type="dxa"/>
            <w:shd w:val="clear" w:color="auto" w:fill="auto"/>
          </w:tcPr>
          <w:p w14:paraId="646293F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72.3. As extensões a que se refere o subitem 72.2 serão objeto de inscrições específicas no Plano Especial de </w:t>
            </w:r>
            <w:r w:rsidRPr="006201A0">
              <w:rPr>
                <w:rFonts w:asciiTheme="minorHAnsi" w:hAnsiTheme="minorHAnsi" w:cstheme="minorHAnsi"/>
                <w:color w:val="000000" w:themeColor="text1"/>
                <w:sz w:val="20"/>
                <w:szCs w:val="20"/>
              </w:rPr>
              <w:lastRenderedPageBreak/>
              <w:t>Pensão, obedecendo-se, neste caso, todas as normas específicas deste Plano, conforme previsto no item 18.</w:t>
            </w:r>
          </w:p>
          <w:p w14:paraId="34D35F18"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9A19ACD" w14:textId="58DD7410" w:rsidR="000E032D" w:rsidRPr="006201A0" w:rsidRDefault="000E032D" w:rsidP="000E032D">
            <w:pPr>
              <w:jc w:val="both"/>
              <w:rPr>
                <w:rFonts w:asciiTheme="minorHAnsi" w:hAnsiTheme="minorHAnsi" w:cstheme="minorHAnsi"/>
                <w:b/>
                <w:color w:val="000000" w:themeColor="text1"/>
                <w:sz w:val="20"/>
                <w:szCs w:val="20"/>
              </w:rPr>
            </w:pPr>
          </w:p>
        </w:tc>
        <w:tc>
          <w:tcPr>
            <w:tcW w:w="5103" w:type="dxa"/>
            <w:shd w:val="clear" w:color="auto" w:fill="D9D9D9" w:themeFill="background1" w:themeFillShade="D9"/>
          </w:tcPr>
          <w:p w14:paraId="1DFBD8AE" w14:textId="7E45DA87" w:rsidR="000E032D" w:rsidRPr="006201A0" w:rsidRDefault="000E032D" w:rsidP="000E032D">
            <w:pPr>
              <w:jc w:val="both"/>
              <w:rPr>
                <w:rFonts w:asciiTheme="minorHAnsi" w:hAnsiTheme="minorHAnsi" w:cstheme="minorHAnsi"/>
                <w:b/>
                <w:color w:val="000000" w:themeColor="text1"/>
                <w:sz w:val="20"/>
                <w:szCs w:val="20"/>
              </w:rPr>
            </w:pPr>
          </w:p>
        </w:tc>
      </w:tr>
      <w:tr w:rsidR="000E032D" w:rsidRPr="006201A0" w14:paraId="1D128D31" w14:textId="77777777" w:rsidTr="005C34D8">
        <w:trPr>
          <w:trHeight w:val="149"/>
        </w:trPr>
        <w:tc>
          <w:tcPr>
            <w:tcW w:w="4928" w:type="dxa"/>
            <w:shd w:val="clear" w:color="auto" w:fill="auto"/>
          </w:tcPr>
          <w:p w14:paraId="5B1214E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72.4. A carência de 12 (doze) meses, a que se refere o item 72, somente será computada para os casos das coberturas do Plano Especial de Pensão, referidos no subitem 72.2, a partir do mês em que for feita a inscrição prevista no subitem 72.3.</w:t>
            </w:r>
          </w:p>
          <w:p w14:paraId="5FB864C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B46BAFA" w14:textId="77777777" w:rsidR="000E032D" w:rsidRPr="006201A0" w:rsidRDefault="000E032D" w:rsidP="000E032D">
            <w:pPr>
              <w:jc w:val="both"/>
              <w:rPr>
                <w:rFonts w:asciiTheme="minorHAnsi" w:hAnsiTheme="minorHAnsi" w:cstheme="minorHAnsi"/>
                <w:b/>
                <w:color w:val="000000" w:themeColor="text1"/>
                <w:sz w:val="20"/>
                <w:szCs w:val="20"/>
              </w:rPr>
            </w:pPr>
          </w:p>
        </w:tc>
        <w:tc>
          <w:tcPr>
            <w:tcW w:w="5103" w:type="dxa"/>
            <w:shd w:val="clear" w:color="auto" w:fill="D9D9D9" w:themeFill="background1" w:themeFillShade="D9"/>
          </w:tcPr>
          <w:p w14:paraId="4D60FE8F"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3C7723AE" w14:textId="77777777" w:rsidTr="005C34D8">
        <w:trPr>
          <w:trHeight w:val="149"/>
        </w:trPr>
        <w:tc>
          <w:tcPr>
            <w:tcW w:w="4928" w:type="dxa"/>
            <w:shd w:val="clear" w:color="auto" w:fill="auto"/>
          </w:tcPr>
          <w:p w14:paraId="6BBF511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73. O Benefício de Pensão deste Plano não terá correlação com os percentuais de Pensão adotados pela Previdência Social, constituindo uma renda mensal igual a 45% (quarenta e cinco por cento) do Benefício de Aposentadoria deste Plano   que o Participante percebia na data de sua morte, ou que teria direito a receber caso, imediatamente antes do falecimento, tivesse iniciado o recebimento da Complementação de Aposentadoria por Invalidez.</w:t>
            </w:r>
          </w:p>
          <w:p w14:paraId="2596B35A"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D3B1591"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D944710"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65205CCD" w14:textId="77777777" w:rsidTr="005C34D8">
        <w:trPr>
          <w:trHeight w:val="149"/>
        </w:trPr>
        <w:tc>
          <w:tcPr>
            <w:tcW w:w="4928" w:type="dxa"/>
            <w:shd w:val="clear" w:color="auto" w:fill="auto"/>
          </w:tcPr>
          <w:p w14:paraId="41A08F38" w14:textId="77777777" w:rsidR="000E032D" w:rsidRPr="00307051" w:rsidRDefault="000E032D" w:rsidP="000E032D">
            <w:pPr>
              <w:jc w:val="both"/>
              <w:rPr>
                <w:rFonts w:asciiTheme="minorHAnsi" w:hAnsiTheme="minorHAnsi" w:cstheme="minorHAnsi"/>
                <w:color w:val="000000" w:themeColor="text1"/>
                <w:sz w:val="20"/>
                <w:szCs w:val="20"/>
              </w:rPr>
            </w:pPr>
            <w:r w:rsidRPr="00307051">
              <w:rPr>
                <w:rFonts w:asciiTheme="minorHAnsi" w:hAnsiTheme="minorHAnsi" w:cstheme="minorHAnsi"/>
                <w:color w:val="000000" w:themeColor="text1"/>
                <w:sz w:val="20"/>
                <w:szCs w:val="20"/>
              </w:rPr>
              <w:t>73.1.    Equiparam-se ao falecimento, para   efeito   de   Pensão, os casos de morte presumida ou desaparecimento do Participante, declarados por autoridade judicial, desde que aceitos pela Previdência Social, na forma de seu Regulamento.</w:t>
            </w:r>
          </w:p>
          <w:p w14:paraId="47A33C59" w14:textId="77777777" w:rsidR="000E032D" w:rsidRPr="00307051"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C527F7C" w14:textId="77777777" w:rsidR="000E032D" w:rsidRPr="00307051"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737DCD9" w14:textId="77777777" w:rsidR="000E032D" w:rsidRPr="00307051" w:rsidRDefault="000E032D" w:rsidP="000E032D">
            <w:pPr>
              <w:jc w:val="both"/>
              <w:rPr>
                <w:rFonts w:asciiTheme="minorHAnsi" w:hAnsiTheme="minorHAnsi" w:cstheme="minorHAnsi"/>
                <w:color w:val="000000" w:themeColor="text1"/>
                <w:sz w:val="20"/>
                <w:szCs w:val="20"/>
              </w:rPr>
            </w:pPr>
          </w:p>
        </w:tc>
      </w:tr>
      <w:tr w:rsidR="000E032D" w:rsidRPr="006201A0" w14:paraId="10AAA59A" w14:textId="77777777" w:rsidTr="005C34D8">
        <w:trPr>
          <w:trHeight w:val="149"/>
        </w:trPr>
        <w:tc>
          <w:tcPr>
            <w:tcW w:w="4928" w:type="dxa"/>
            <w:shd w:val="clear" w:color="auto" w:fill="auto"/>
          </w:tcPr>
          <w:p w14:paraId="25951AD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74.   O Benefício   de   Pensão   deste   Plano   será   devido   ao   conjunto   de   Beneficiários, reconhecidos pela Previdência   Social   conforme   especificado   no   Capítulo   </w:t>
            </w:r>
            <w:proofErr w:type="gramStart"/>
            <w:r w:rsidRPr="006201A0">
              <w:rPr>
                <w:rFonts w:asciiTheme="minorHAnsi" w:hAnsiTheme="minorHAnsi" w:cstheme="minorHAnsi"/>
                <w:color w:val="000000" w:themeColor="text1"/>
                <w:sz w:val="20"/>
                <w:szCs w:val="20"/>
              </w:rPr>
              <w:t xml:space="preserve">V,   </w:t>
            </w:r>
            <w:proofErr w:type="gramEnd"/>
            <w:r w:rsidRPr="006201A0">
              <w:rPr>
                <w:rFonts w:asciiTheme="minorHAnsi" w:hAnsiTheme="minorHAnsi" w:cstheme="minorHAnsi"/>
                <w:color w:val="000000" w:themeColor="text1"/>
                <w:sz w:val="20"/>
                <w:szCs w:val="20"/>
              </w:rPr>
              <w:t>que   inicialmente   fizerem   jus   à   Pensão   da Previdência   Social,  a   partir   da   data   de   falecimento   do   Participante   e   após   o   deferimento,   pela   REAL GRANDEZA, da solicitação do Benefício de Pensão.</w:t>
            </w:r>
          </w:p>
          <w:p w14:paraId="6434437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440CE207"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3D48106B" w14:textId="42BA6FF1" w:rsidR="000E032D" w:rsidRPr="00307051" w:rsidRDefault="000E032D" w:rsidP="000E032D">
            <w:pPr>
              <w:jc w:val="both"/>
              <w:rPr>
                <w:rFonts w:asciiTheme="minorHAnsi" w:hAnsiTheme="minorHAnsi" w:cstheme="minorHAnsi"/>
                <w:b/>
                <w:bCs/>
                <w:iCs/>
                <w:color w:val="000000" w:themeColor="text1"/>
                <w:sz w:val="20"/>
                <w:szCs w:val="20"/>
              </w:rPr>
            </w:pPr>
          </w:p>
        </w:tc>
      </w:tr>
      <w:tr w:rsidR="000E032D" w:rsidRPr="006201A0" w14:paraId="2334A390" w14:textId="77777777" w:rsidTr="005C34D8">
        <w:trPr>
          <w:trHeight w:val="149"/>
        </w:trPr>
        <w:tc>
          <w:tcPr>
            <w:tcW w:w="4928" w:type="dxa"/>
            <w:shd w:val="clear" w:color="auto" w:fill="auto"/>
          </w:tcPr>
          <w:p w14:paraId="7D9FB86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74.1. O Benefício de Pensão deste Plano será pago enquanto a Previdência Social mantiver o pagamento da   Pensão   aos   Beneficiários   que   lhes   forem   </w:t>
            </w:r>
            <w:proofErr w:type="gramStart"/>
            <w:r w:rsidRPr="006201A0">
              <w:rPr>
                <w:rFonts w:asciiTheme="minorHAnsi" w:hAnsiTheme="minorHAnsi" w:cstheme="minorHAnsi"/>
                <w:color w:val="000000" w:themeColor="text1"/>
                <w:sz w:val="20"/>
                <w:szCs w:val="20"/>
              </w:rPr>
              <w:t xml:space="preserve">comuns,   </w:t>
            </w:r>
            <w:proofErr w:type="gramEnd"/>
            <w:r w:rsidRPr="006201A0">
              <w:rPr>
                <w:rFonts w:asciiTheme="minorHAnsi" w:hAnsiTheme="minorHAnsi" w:cstheme="minorHAnsi"/>
                <w:color w:val="000000" w:themeColor="text1"/>
                <w:sz w:val="20"/>
                <w:szCs w:val="20"/>
              </w:rPr>
              <w:t xml:space="preserve">sendo   que,   nos   casos   especiais   de   inscrição   do marido ou companheiro, como Beneficiário do Benefício </w:t>
            </w:r>
            <w:r w:rsidRPr="006201A0">
              <w:rPr>
                <w:rFonts w:asciiTheme="minorHAnsi" w:hAnsiTheme="minorHAnsi" w:cstheme="minorHAnsi"/>
                <w:color w:val="000000" w:themeColor="text1"/>
                <w:sz w:val="20"/>
                <w:szCs w:val="20"/>
              </w:rPr>
              <w:lastRenderedPageBreak/>
              <w:t>de Pensão deste Plano, a perda do direito a este benefício     obedecerá     às  mesmas     regras   adotadas    pela   Previdência     Social,   em   relação  à   esposa    ou companheira.</w:t>
            </w:r>
          </w:p>
        </w:tc>
        <w:tc>
          <w:tcPr>
            <w:tcW w:w="5386" w:type="dxa"/>
            <w:shd w:val="clear" w:color="auto" w:fill="D9D9D9" w:themeFill="background1" w:themeFillShade="D9"/>
          </w:tcPr>
          <w:p w14:paraId="2369F587" w14:textId="77777777" w:rsidR="000E032D" w:rsidRPr="006201A0" w:rsidRDefault="000E032D" w:rsidP="000E032D">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B60FF73" w14:textId="05653A22"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3B075070" w14:textId="77777777" w:rsidTr="005C34D8">
        <w:trPr>
          <w:trHeight w:val="149"/>
        </w:trPr>
        <w:tc>
          <w:tcPr>
            <w:tcW w:w="4928" w:type="dxa"/>
            <w:shd w:val="clear" w:color="auto" w:fill="auto"/>
          </w:tcPr>
          <w:p w14:paraId="35739B6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74.2. Para a manutenção do Benefício de Pensão deste Plano pela REAL GRANDEZA será obrigatória a prova semestral de continuação do recebimento de Pensão da Previdência Social.</w:t>
            </w:r>
          </w:p>
          <w:p w14:paraId="2F1DEBA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9E63DB6" w14:textId="5534071D" w:rsidR="000E032D" w:rsidRPr="006201A0" w:rsidRDefault="000E032D" w:rsidP="000E032D">
            <w:pPr>
              <w:rPr>
                <w:rFonts w:asciiTheme="minorHAnsi" w:hAnsiTheme="minorHAnsi" w:cstheme="minorHAnsi"/>
                <w:b/>
                <w:color w:val="000000" w:themeColor="text1"/>
                <w:sz w:val="20"/>
                <w:szCs w:val="20"/>
              </w:rPr>
            </w:pPr>
          </w:p>
        </w:tc>
        <w:tc>
          <w:tcPr>
            <w:tcW w:w="5103" w:type="dxa"/>
            <w:shd w:val="clear" w:color="auto" w:fill="D9D9D9" w:themeFill="background1" w:themeFillShade="D9"/>
          </w:tcPr>
          <w:p w14:paraId="2A488447" w14:textId="1773EC11"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13E2A690" w14:textId="77777777" w:rsidTr="005C34D8">
        <w:trPr>
          <w:trHeight w:val="149"/>
        </w:trPr>
        <w:tc>
          <w:tcPr>
            <w:tcW w:w="4928" w:type="dxa"/>
            <w:shd w:val="clear" w:color="auto" w:fill="auto"/>
          </w:tcPr>
          <w:p w14:paraId="22A5BED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74.2.1. Nos casos especiais de inscrição do marido ou companheiro, como Beneficiário de Pensão deste Plano, exigir-se-á declaração semestral de que o mesmo não se encontra enquadrado em situação idêntica à   prevista   pela   Previdência   Social, para   efeito   de   cancelamento   do   pagamento   de   Pensão   à   esposa   ou companheira.</w:t>
            </w:r>
          </w:p>
          <w:p w14:paraId="4B96218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0FD9586E"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0C542A2D" w14:textId="77777777"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70780FC4" w14:textId="77777777" w:rsidTr="005C34D8">
        <w:trPr>
          <w:trHeight w:val="149"/>
        </w:trPr>
        <w:tc>
          <w:tcPr>
            <w:tcW w:w="4928" w:type="dxa"/>
            <w:shd w:val="clear" w:color="auto" w:fill="auto"/>
          </w:tcPr>
          <w:p w14:paraId="791CAE3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74.3. O Benefício de Pensão deste Plano será rateado em parcelas iguais, entre todos os Beneficiários do Participante falecido.</w:t>
            </w:r>
          </w:p>
          <w:p w14:paraId="5C544DE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96E1AA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FB07B54" w14:textId="4801D38E"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6D12A8D" w14:textId="77777777" w:rsidTr="005C34D8">
        <w:trPr>
          <w:trHeight w:val="149"/>
        </w:trPr>
        <w:tc>
          <w:tcPr>
            <w:tcW w:w="4928" w:type="dxa"/>
            <w:shd w:val="clear" w:color="auto" w:fill="auto"/>
          </w:tcPr>
          <w:p w14:paraId="4901D2A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74.4. O somatório das parcelas, que formam o Benefício de Pensão deste Plano, poderá ser pago a um dos Beneficiários em nome dos outros, desde que se trate de menores ou incapazes, sob a tutela e guarda de um dos Beneficiários, ou desde que este apresente procurações passadas em Cartório por todos os </w:t>
            </w:r>
            <w:proofErr w:type="gramStart"/>
            <w:r w:rsidRPr="006201A0">
              <w:rPr>
                <w:rFonts w:asciiTheme="minorHAnsi" w:hAnsiTheme="minorHAnsi" w:cstheme="minorHAnsi"/>
                <w:color w:val="000000" w:themeColor="text1"/>
                <w:sz w:val="20"/>
                <w:szCs w:val="20"/>
              </w:rPr>
              <w:t>demais Beneficiários</w:t>
            </w:r>
            <w:proofErr w:type="gramEnd"/>
            <w:r w:rsidRPr="006201A0">
              <w:rPr>
                <w:rFonts w:asciiTheme="minorHAnsi" w:hAnsiTheme="minorHAnsi" w:cstheme="minorHAnsi"/>
                <w:color w:val="000000" w:themeColor="text1"/>
                <w:sz w:val="20"/>
                <w:szCs w:val="20"/>
              </w:rPr>
              <w:t>, renováveis a cada 6 (seis) meses.</w:t>
            </w:r>
          </w:p>
          <w:p w14:paraId="65FA5137"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4F0A85F1" w14:textId="540C8CE2" w:rsidR="000E032D" w:rsidRPr="006201A0" w:rsidRDefault="000E032D" w:rsidP="000E032D">
            <w:pPr>
              <w:jc w:val="both"/>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7A735D59" w14:textId="091DB745" w:rsidR="000E032D" w:rsidRPr="006201A0" w:rsidRDefault="000E032D" w:rsidP="000E032D">
            <w:pPr>
              <w:jc w:val="both"/>
              <w:rPr>
                <w:rFonts w:asciiTheme="minorHAnsi" w:hAnsiTheme="minorHAnsi" w:cstheme="minorHAnsi"/>
                <w:color w:val="000000" w:themeColor="text1"/>
                <w:sz w:val="20"/>
                <w:szCs w:val="20"/>
              </w:rPr>
            </w:pPr>
          </w:p>
        </w:tc>
      </w:tr>
      <w:tr w:rsidR="000E032D" w:rsidRPr="006201A0" w14:paraId="7B437FB5" w14:textId="77777777" w:rsidTr="005C34D8">
        <w:trPr>
          <w:trHeight w:val="149"/>
        </w:trPr>
        <w:tc>
          <w:tcPr>
            <w:tcW w:w="4928" w:type="dxa"/>
            <w:shd w:val="clear" w:color="auto" w:fill="auto"/>
          </w:tcPr>
          <w:p w14:paraId="115A299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74.4.1. Quando se tratarem de menores ou incapazes, sob a tutela e a guarda de pessoa não definida como Beneficiário, o Benefício de Pensão deste Plano será pago à referida pessoa, desde que a mesma apresente documentos comprobatórios da tutela e da guarda.</w:t>
            </w:r>
          </w:p>
          <w:p w14:paraId="4AFA021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753783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77CD6A7" w14:textId="0085AA80"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8D81103" w14:textId="77777777" w:rsidTr="005C34D8">
        <w:trPr>
          <w:trHeight w:val="149"/>
        </w:trPr>
        <w:tc>
          <w:tcPr>
            <w:tcW w:w="4928" w:type="dxa"/>
            <w:shd w:val="clear" w:color="auto" w:fill="auto"/>
          </w:tcPr>
          <w:p w14:paraId="6787480D"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74.5. Quando da perda do direito de um Beneficiário a uma parcela do Benefício de Pensão deste Plano, esta parcela será rateada, em partes iguais, entre os Beneficiários remanescentes.</w:t>
            </w:r>
          </w:p>
          <w:p w14:paraId="4BE3F9F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3F900AD"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29BAA11" w14:textId="22EA8F4C"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375E2AE" w14:textId="77777777" w:rsidTr="005C34D8">
        <w:trPr>
          <w:trHeight w:val="149"/>
        </w:trPr>
        <w:tc>
          <w:tcPr>
            <w:tcW w:w="4928" w:type="dxa"/>
            <w:shd w:val="clear" w:color="auto" w:fill="auto"/>
          </w:tcPr>
          <w:p w14:paraId="04117AD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75.  Na concessão do Benefício de Pensão, observar-se-ão     todos os critérios gerais de concessão constantes do Capítulo IX deste Regulamento.</w:t>
            </w:r>
          </w:p>
          <w:p w14:paraId="2DA2069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BE36DBA"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EF54C1E" w14:textId="1B882331"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CD9997A" w14:textId="77777777" w:rsidTr="005C34D8">
        <w:trPr>
          <w:trHeight w:val="149"/>
        </w:trPr>
        <w:tc>
          <w:tcPr>
            <w:tcW w:w="4928" w:type="dxa"/>
            <w:shd w:val="clear" w:color="auto" w:fill="auto"/>
          </w:tcPr>
          <w:p w14:paraId="1C860781" w14:textId="77777777" w:rsidR="000E032D" w:rsidRPr="006201A0" w:rsidRDefault="000E032D" w:rsidP="000E032D">
            <w:pPr>
              <w:jc w:val="both"/>
              <w:rPr>
                <w:rFonts w:asciiTheme="minorHAnsi" w:hAnsiTheme="minorHAnsi" w:cstheme="minorHAnsi"/>
                <w:color w:val="000000" w:themeColor="text1"/>
                <w:sz w:val="20"/>
                <w:szCs w:val="20"/>
              </w:rPr>
            </w:pPr>
          </w:p>
          <w:p w14:paraId="5CDA8E9E"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XVI - BENEFÍCIO DE ABONO ANUAL</w:t>
            </w:r>
          </w:p>
          <w:p w14:paraId="479E2A6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9CE681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E7B5787"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18BAC27" w14:textId="77777777" w:rsidTr="005C34D8">
        <w:trPr>
          <w:trHeight w:val="149"/>
        </w:trPr>
        <w:tc>
          <w:tcPr>
            <w:tcW w:w="4928" w:type="dxa"/>
            <w:shd w:val="clear" w:color="auto" w:fill="auto"/>
          </w:tcPr>
          <w:p w14:paraId="42E1C971"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76. O Benefício de Abono Anual consistirá numa prestação anual, a ser paga no transcorrer dos últimos 2 (dois) meses do ano, de valor igual a tantos 1/12 (um doze avos) quantos forem os meses de recebimento durante o ano, da Complementação de Aposentadoria de qualquer espécie, ou do Benefício de Pensão, calculado sobre o valor devido em dezembro, não se incluindo nos cálculos os valores pagos a título de Adicional de Aposentadoria.</w:t>
            </w:r>
          </w:p>
          <w:p w14:paraId="6AF9D21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CFD6E4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17BB2EA" w14:textId="50BABFD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2DF148B" w14:textId="77777777" w:rsidTr="005C34D8">
        <w:trPr>
          <w:trHeight w:val="149"/>
        </w:trPr>
        <w:tc>
          <w:tcPr>
            <w:tcW w:w="4928" w:type="dxa"/>
            <w:shd w:val="clear" w:color="auto" w:fill="auto"/>
          </w:tcPr>
          <w:p w14:paraId="5658126F"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76.1. Quando se tratar de Benefício de Abono Anual, relativo ao Benefício de Pensão deste Plano, este Benefício será pago aos mesmos Beneficiários, e de   acordo   com   os   mesmos   critérios   de   </w:t>
            </w:r>
            <w:proofErr w:type="gramStart"/>
            <w:r w:rsidRPr="006201A0">
              <w:rPr>
                <w:rFonts w:asciiTheme="minorHAnsi" w:hAnsiTheme="minorHAnsi" w:cstheme="minorHAnsi"/>
                <w:color w:val="000000" w:themeColor="text1"/>
                <w:sz w:val="20"/>
                <w:szCs w:val="20"/>
              </w:rPr>
              <w:t xml:space="preserve">rateio,   </w:t>
            </w:r>
            <w:proofErr w:type="gramEnd"/>
            <w:r w:rsidRPr="006201A0">
              <w:rPr>
                <w:rFonts w:asciiTheme="minorHAnsi" w:hAnsiTheme="minorHAnsi" w:cstheme="minorHAnsi"/>
                <w:color w:val="000000" w:themeColor="text1"/>
                <w:sz w:val="20"/>
                <w:szCs w:val="20"/>
              </w:rPr>
              <w:t>do Benefício de Pensão.</w:t>
            </w:r>
          </w:p>
          <w:p w14:paraId="0BC803F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34DEEAF"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FCA6706" w14:textId="275E83AB"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28F0922" w14:textId="77777777" w:rsidTr="005C34D8">
        <w:trPr>
          <w:trHeight w:val="149"/>
        </w:trPr>
        <w:tc>
          <w:tcPr>
            <w:tcW w:w="4928" w:type="dxa"/>
            <w:shd w:val="clear" w:color="auto" w:fill="auto"/>
          </w:tcPr>
          <w:p w14:paraId="4323D74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76.2.   Na hipótese de falecimento do Participante, o  Benefício     de  Abono      Anual,    relacionado     à Complementação de Aposentadoria, será pago, de imediato, aos Beneficiários, e, na inexistência destes, aos   herdeiros   legais,   na   base   de   tantos   1/12   (um   doze   avos)   quantos   forem   os   meses   de   recebimento durante   o   ano,   da   Complementação   de   Aposentadoria   de   qualquer   espécie,   que   o   Participante   estava recebendo deste Plano na data do falecimento, excluído o Adicional de Aposentadoria.</w:t>
            </w:r>
          </w:p>
          <w:p w14:paraId="5106ED9A"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1D614E0"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CEB8660" w14:textId="6FEE1022"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199C071" w14:textId="77777777" w:rsidTr="005C34D8">
        <w:trPr>
          <w:trHeight w:val="149"/>
        </w:trPr>
        <w:tc>
          <w:tcPr>
            <w:tcW w:w="4928" w:type="dxa"/>
            <w:shd w:val="clear" w:color="auto" w:fill="auto"/>
          </w:tcPr>
          <w:p w14:paraId="545E4BA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76.3. Quando do falecimento do Beneficiário em gozo de Benefício de Pensão deste Plano, o Benefício de Abono Anual, relacionado com a parcela que lhe caberia no Benefício de Pensão, será pago, de imediato, a seus herdeiros, na base de tantos 1/12 (um doze avos) quantos </w:t>
            </w:r>
            <w:r w:rsidRPr="006201A0">
              <w:rPr>
                <w:rFonts w:asciiTheme="minorHAnsi" w:hAnsiTheme="minorHAnsi" w:cstheme="minorHAnsi"/>
                <w:color w:val="000000" w:themeColor="text1"/>
                <w:sz w:val="20"/>
                <w:szCs w:val="20"/>
              </w:rPr>
              <w:lastRenderedPageBreak/>
              <w:t>forem os meses de recebimento durante o ano, do Benefício de Pensão que estava recebendo deste Plano na data do falecimento.</w:t>
            </w:r>
          </w:p>
          <w:p w14:paraId="4088E12B"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tcBorders>
              <w:bottom w:val="single" w:sz="4" w:space="0" w:color="595959"/>
            </w:tcBorders>
            <w:shd w:val="clear" w:color="auto" w:fill="D9D9D9" w:themeFill="background1" w:themeFillShade="D9"/>
          </w:tcPr>
          <w:p w14:paraId="5E32FB7F" w14:textId="77777777" w:rsidR="000E032D" w:rsidRPr="006201A0" w:rsidRDefault="000E032D" w:rsidP="000E032D">
            <w:pPr>
              <w:rPr>
                <w:rFonts w:asciiTheme="minorHAnsi" w:hAnsiTheme="minorHAnsi" w:cstheme="minorHAnsi"/>
                <w:color w:val="000000" w:themeColor="text1"/>
                <w:sz w:val="20"/>
                <w:szCs w:val="20"/>
              </w:rPr>
            </w:pPr>
          </w:p>
        </w:tc>
        <w:tc>
          <w:tcPr>
            <w:tcW w:w="5103" w:type="dxa"/>
            <w:tcBorders>
              <w:bottom w:val="single" w:sz="4" w:space="0" w:color="595959"/>
            </w:tcBorders>
            <w:shd w:val="clear" w:color="auto" w:fill="D9D9D9" w:themeFill="background1" w:themeFillShade="D9"/>
          </w:tcPr>
          <w:p w14:paraId="64E71EE9" w14:textId="1AEDE0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DCBC580" w14:textId="77777777" w:rsidTr="005C34D8">
        <w:trPr>
          <w:trHeight w:val="149"/>
        </w:trPr>
        <w:tc>
          <w:tcPr>
            <w:tcW w:w="4928" w:type="dxa"/>
            <w:shd w:val="clear" w:color="auto" w:fill="auto"/>
          </w:tcPr>
          <w:p w14:paraId="527862D3" w14:textId="77777777" w:rsidR="000E032D" w:rsidRPr="006201A0" w:rsidRDefault="000E032D" w:rsidP="000E032D">
            <w:pPr>
              <w:jc w:val="both"/>
              <w:rPr>
                <w:rFonts w:asciiTheme="minorHAnsi" w:hAnsiTheme="minorHAnsi" w:cstheme="minorHAnsi"/>
                <w:color w:val="000000" w:themeColor="text1"/>
                <w:sz w:val="20"/>
                <w:szCs w:val="20"/>
              </w:rPr>
            </w:pPr>
          </w:p>
          <w:p w14:paraId="6F742632"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XVII – PECÚLIO</w:t>
            </w:r>
          </w:p>
          <w:p w14:paraId="55EA3B6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5F6E120"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B274D43"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5BD8DB2" w14:textId="77777777" w:rsidTr="005C34D8">
        <w:trPr>
          <w:trHeight w:val="149"/>
        </w:trPr>
        <w:tc>
          <w:tcPr>
            <w:tcW w:w="4928" w:type="dxa"/>
            <w:shd w:val="clear" w:color="auto" w:fill="auto"/>
          </w:tcPr>
          <w:p w14:paraId="3D64A840"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77. O Participante inscrito neste Plano na vigência da versão 001.B deste Regulamento, contando com 60</w:t>
            </w:r>
            <w:proofErr w:type="gramStart"/>
            <w:r w:rsidRPr="006201A0">
              <w:rPr>
                <w:rFonts w:asciiTheme="minorHAnsi" w:hAnsiTheme="minorHAnsi" w:cstheme="minorHAnsi"/>
                <w:color w:val="000000" w:themeColor="text1"/>
                <w:sz w:val="20"/>
                <w:szCs w:val="20"/>
              </w:rPr>
              <w:t xml:space="preserve">   (</w:t>
            </w:r>
            <w:proofErr w:type="gramEnd"/>
            <w:r w:rsidRPr="006201A0">
              <w:rPr>
                <w:rFonts w:asciiTheme="minorHAnsi" w:hAnsiTheme="minorHAnsi" w:cstheme="minorHAnsi"/>
                <w:color w:val="000000" w:themeColor="text1"/>
                <w:sz w:val="20"/>
                <w:szCs w:val="20"/>
              </w:rPr>
              <w:t>sessenta)   anos   ou   mais   de   idade,   e   que   só  então   tiver   iniciado   sua   vinculação   com   a   Previdência Social, por força de sua admissão na Patrocinadora, será consultado pela REAL GRANDEZA sobre sua opção, frente às seguintes alternativas:</w:t>
            </w:r>
          </w:p>
          <w:p w14:paraId="599776B1" w14:textId="77777777" w:rsidR="000E032D" w:rsidRPr="006201A0" w:rsidRDefault="000E032D" w:rsidP="000E032D">
            <w:pPr>
              <w:jc w:val="both"/>
              <w:rPr>
                <w:rFonts w:asciiTheme="minorHAnsi" w:hAnsiTheme="minorHAnsi" w:cstheme="minorHAnsi"/>
                <w:color w:val="000000" w:themeColor="text1"/>
                <w:sz w:val="20"/>
                <w:szCs w:val="20"/>
              </w:rPr>
            </w:pPr>
          </w:p>
          <w:p w14:paraId="22B13D2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  receber, </w:t>
            </w:r>
            <w:proofErr w:type="gramStart"/>
            <w:r w:rsidRPr="006201A0">
              <w:rPr>
                <w:rFonts w:asciiTheme="minorHAnsi" w:hAnsiTheme="minorHAnsi" w:cstheme="minorHAnsi"/>
                <w:color w:val="000000" w:themeColor="text1"/>
                <w:sz w:val="20"/>
                <w:szCs w:val="20"/>
              </w:rPr>
              <w:t>à  título</w:t>
            </w:r>
            <w:proofErr w:type="gramEnd"/>
            <w:r w:rsidRPr="006201A0">
              <w:rPr>
                <w:rFonts w:asciiTheme="minorHAnsi" w:hAnsiTheme="minorHAnsi" w:cstheme="minorHAnsi"/>
                <w:color w:val="000000" w:themeColor="text1"/>
                <w:sz w:val="20"/>
                <w:szCs w:val="20"/>
              </w:rPr>
              <w:t xml:space="preserve">  de  Pecúlio,    quando    do   seu  desligamento      definitivo   da  Patrocinadora,     e  após   o deferimento de sua solicitação, 100% (cem por cento) das contribuições por ele vertidas  a este Plano, corrigidas   pelo   índice   de   variação   do   valor   da   Unidade   de   Benefício   deste Plano,  definida   no   subitem </w:t>
            </w:r>
          </w:p>
          <w:p w14:paraId="04845E6F"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82.1, deste Regulamento. </w:t>
            </w:r>
          </w:p>
          <w:p w14:paraId="65278A8F" w14:textId="77777777" w:rsidR="000E032D" w:rsidRPr="006201A0" w:rsidRDefault="000E032D" w:rsidP="000E032D">
            <w:pPr>
              <w:jc w:val="both"/>
              <w:rPr>
                <w:rFonts w:asciiTheme="minorHAnsi" w:hAnsiTheme="minorHAnsi" w:cstheme="minorHAnsi"/>
                <w:color w:val="000000" w:themeColor="text1"/>
                <w:sz w:val="20"/>
                <w:szCs w:val="20"/>
              </w:rPr>
            </w:pPr>
          </w:p>
          <w:p w14:paraId="38FB7FA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b) receber, em substituição ao Pecúlio, quando de seu desligamento definitivo da Patrocinadora, e após o deferimento      </w:t>
            </w:r>
            <w:proofErr w:type="gramStart"/>
            <w:r w:rsidRPr="006201A0">
              <w:rPr>
                <w:rFonts w:asciiTheme="minorHAnsi" w:hAnsiTheme="minorHAnsi" w:cstheme="minorHAnsi"/>
                <w:color w:val="000000" w:themeColor="text1"/>
                <w:sz w:val="20"/>
                <w:szCs w:val="20"/>
              </w:rPr>
              <w:t>de  sua</w:t>
            </w:r>
            <w:proofErr w:type="gramEnd"/>
            <w:r w:rsidRPr="006201A0">
              <w:rPr>
                <w:rFonts w:asciiTheme="minorHAnsi" w:hAnsiTheme="minorHAnsi" w:cstheme="minorHAnsi"/>
                <w:color w:val="000000" w:themeColor="text1"/>
                <w:sz w:val="20"/>
                <w:szCs w:val="20"/>
              </w:rPr>
              <w:t xml:space="preserve">   solicitação,   a  Complementação         de  Aposentadoria      deste  Plano,   desde    que   sejam </w:t>
            </w:r>
          </w:p>
          <w:p w14:paraId="235D964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atendidas as condições previstas no item 40, salvo as relacionadas com a data de inscrição.</w:t>
            </w:r>
          </w:p>
          <w:p w14:paraId="585B868C"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A4597C1"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ADB9A5B" w14:textId="32C8EF4D"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AF28117" w14:textId="77777777" w:rsidTr="005C34D8">
        <w:trPr>
          <w:trHeight w:val="149"/>
        </w:trPr>
        <w:tc>
          <w:tcPr>
            <w:tcW w:w="4928" w:type="dxa"/>
            <w:shd w:val="clear" w:color="auto" w:fill="auto"/>
          </w:tcPr>
          <w:p w14:paraId="53F1AA3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77.1.    Não   Integrarão    </w:t>
            </w:r>
            <w:proofErr w:type="gramStart"/>
            <w:r w:rsidRPr="006201A0">
              <w:rPr>
                <w:rFonts w:asciiTheme="minorHAnsi" w:hAnsiTheme="minorHAnsi" w:cstheme="minorHAnsi"/>
                <w:color w:val="000000" w:themeColor="text1"/>
                <w:sz w:val="20"/>
                <w:szCs w:val="20"/>
              </w:rPr>
              <w:t>o  Pecúlio</w:t>
            </w:r>
            <w:proofErr w:type="gramEnd"/>
            <w:r w:rsidRPr="006201A0">
              <w:rPr>
                <w:rFonts w:asciiTheme="minorHAnsi" w:hAnsiTheme="minorHAnsi" w:cstheme="minorHAnsi"/>
                <w:color w:val="000000" w:themeColor="text1"/>
                <w:sz w:val="20"/>
                <w:szCs w:val="20"/>
              </w:rPr>
              <w:t xml:space="preserve">    as  contribuições    que   a  Patrocinadora     tiver  realizado,    bem   como    as destinadas à cobertura de despesas administrativas.</w:t>
            </w:r>
          </w:p>
          <w:p w14:paraId="791C2E4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927AD3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22CC79D" w14:textId="61912E0B"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7C6657CD" w14:textId="77777777" w:rsidTr="005C34D8">
        <w:trPr>
          <w:trHeight w:val="149"/>
        </w:trPr>
        <w:tc>
          <w:tcPr>
            <w:tcW w:w="4928" w:type="dxa"/>
            <w:shd w:val="clear" w:color="auto" w:fill="auto"/>
          </w:tcPr>
          <w:p w14:paraId="244F2BE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77.1.1. As contribuições que o Participante tiver efetuado em substituição à Patrocinadora, por força do </w:t>
            </w:r>
            <w:proofErr w:type="spellStart"/>
            <w:proofErr w:type="gram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xml:space="preserve">,   </w:t>
            </w:r>
            <w:proofErr w:type="gramEnd"/>
            <w:r w:rsidRPr="006201A0">
              <w:rPr>
                <w:rFonts w:asciiTheme="minorHAnsi" w:hAnsiTheme="minorHAnsi" w:cstheme="minorHAnsi"/>
                <w:color w:val="000000" w:themeColor="text1"/>
                <w:sz w:val="20"/>
                <w:szCs w:val="20"/>
              </w:rPr>
              <w:t xml:space="preserve">    integrarão  o  Pecúlio,    descontada      a  parcela    destinada     à   cobertura    de   despesas administrativas.</w:t>
            </w:r>
          </w:p>
          <w:p w14:paraId="0C53B02F"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19AB33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6D960E1" w14:textId="19A04A5E"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A279856" w14:textId="77777777" w:rsidTr="005C34D8">
        <w:trPr>
          <w:trHeight w:val="149"/>
        </w:trPr>
        <w:tc>
          <w:tcPr>
            <w:tcW w:w="4928" w:type="dxa"/>
            <w:shd w:val="clear" w:color="auto" w:fill="auto"/>
          </w:tcPr>
          <w:p w14:paraId="7D43446C"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77.2.  Na   hipótese   de   o   </w:t>
            </w:r>
            <w:proofErr w:type="gramStart"/>
            <w:r w:rsidRPr="006201A0">
              <w:rPr>
                <w:rFonts w:asciiTheme="minorHAnsi" w:hAnsiTheme="minorHAnsi" w:cstheme="minorHAnsi"/>
                <w:color w:val="000000" w:themeColor="text1"/>
                <w:sz w:val="20"/>
                <w:szCs w:val="20"/>
              </w:rPr>
              <w:t xml:space="preserve">Participante,   </w:t>
            </w:r>
            <w:proofErr w:type="gramEnd"/>
            <w:r w:rsidRPr="006201A0">
              <w:rPr>
                <w:rFonts w:asciiTheme="minorHAnsi" w:hAnsiTheme="minorHAnsi" w:cstheme="minorHAnsi"/>
                <w:color w:val="000000" w:themeColor="text1"/>
                <w:sz w:val="20"/>
                <w:szCs w:val="20"/>
              </w:rPr>
              <w:t>que   optar   pela   alternativa   (a)   do   item   77,   vir   a   falecer,   sem   ter recebido     o  Pecúlio,    será   o  mesmo     pago    de  uma    só   vez,  independentemente         de  inventário,    ao(s) Beneficiário(s) devidamente reconhecido(s) para recebimento do Pecúlio da Previdência Social.</w:t>
            </w:r>
          </w:p>
          <w:p w14:paraId="18A4EFE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A933BF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D705988" w14:textId="3551C0FB"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6E0FD39" w14:textId="77777777" w:rsidTr="005C34D8">
        <w:trPr>
          <w:trHeight w:val="149"/>
        </w:trPr>
        <w:tc>
          <w:tcPr>
            <w:tcW w:w="4928" w:type="dxa"/>
            <w:shd w:val="clear" w:color="auto" w:fill="auto"/>
          </w:tcPr>
          <w:p w14:paraId="0C0C049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77.2.1. O valor do Pecúlio será dividido igualmente entre os Beneficiários referidos no subitem 77.2.</w:t>
            </w:r>
          </w:p>
          <w:p w14:paraId="4418FD88"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DC31ABC"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0E546FC" w14:textId="1C6525F1"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CDACE57" w14:textId="77777777" w:rsidTr="005C34D8">
        <w:trPr>
          <w:trHeight w:val="149"/>
        </w:trPr>
        <w:tc>
          <w:tcPr>
            <w:tcW w:w="4928" w:type="dxa"/>
            <w:shd w:val="clear" w:color="auto" w:fill="auto"/>
          </w:tcPr>
          <w:p w14:paraId="405F5F1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77.3. Na hipótese de o Participante, que optar pela alternativa (b) do item 77, vir a falecer, antes de iniciar o   recebimento      da  Complementação    de  Aposentadoria      deste  Plano,   legará    aos  seus   Beneficiários,    o Benefício     de   Pensão,    correspondente   a  45%    (quarenta    e  cinco   por  cento)   da  Complementação  de Aposentadoria por Invalidez deste Plano, calculada com base no seu Salário Real de Benefício, e numa Aposentadoria fictícia (como se na data do óbito o Participante tivesse se aposentado por Invalidez pela Previdência Social).</w:t>
            </w:r>
          </w:p>
          <w:p w14:paraId="25CF674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0B99637"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AC46EC9" w14:textId="6F6D5056"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239F3949" w14:textId="77777777" w:rsidTr="005C34D8">
        <w:trPr>
          <w:trHeight w:val="149"/>
        </w:trPr>
        <w:tc>
          <w:tcPr>
            <w:tcW w:w="4928" w:type="dxa"/>
            <w:shd w:val="clear" w:color="auto" w:fill="auto"/>
          </w:tcPr>
          <w:p w14:paraId="612AB7B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77.3.1.   O Benefício de Pensão deste Plano, citado no subitem 77.3, observará as disposições contidas no Capítulo XV deste Regulamento, salvo aquelas que se referirem à vinculação ao recebimento de Pensão pela Previdência Social.</w:t>
            </w:r>
          </w:p>
          <w:p w14:paraId="3ED6FF10"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903CDE5"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1FEB62B" w14:textId="4FAFDF83"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9BD3FF7" w14:textId="77777777" w:rsidTr="005C34D8">
        <w:trPr>
          <w:trHeight w:val="149"/>
        </w:trPr>
        <w:tc>
          <w:tcPr>
            <w:tcW w:w="4928" w:type="dxa"/>
            <w:shd w:val="clear" w:color="auto" w:fill="auto"/>
          </w:tcPr>
          <w:p w14:paraId="2E6558B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78. O Participante que se inscrever neste Plano na vigência da versão 001.B deste Regulamento, não terá, em     nenhuma      </w:t>
            </w:r>
            <w:proofErr w:type="gramStart"/>
            <w:r w:rsidRPr="006201A0">
              <w:rPr>
                <w:rFonts w:asciiTheme="minorHAnsi" w:hAnsiTheme="minorHAnsi" w:cstheme="minorHAnsi"/>
                <w:color w:val="000000" w:themeColor="text1"/>
                <w:sz w:val="20"/>
                <w:szCs w:val="20"/>
              </w:rPr>
              <w:t>hipótese,  direito</w:t>
            </w:r>
            <w:proofErr w:type="gramEnd"/>
            <w:r w:rsidRPr="006201A0">
              <w:rPr>
                <w:rFonts w:asciiTheme="minorHAnsi" w:hAnsiTheme="minorHAnsi" w:cstheme="minorHAnsi"/>
                <w:color w:val="000000" w:themeColor="text1"/>
                <w:sz w:val="20"/>
                <w:szCs w:val="20"/>
              </w:rPr>
              <w:t xml:space="preserve">   ao    Pecúlio,    fazendo    jus   exclusivamente à Complementação de Aposentadoria, ou ao Benefício de Pensão, previstas no item 40 e no subitem 40.1.</w:t>
            </w:r>
          </w:p>
          <w:p w14:paraId="010897D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B1BEC34"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AEA4DF3" w14:textId="291E9090"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EA3C5EA" w14:textId="77777777" w:rsidTr="00B54A43">
        <w:trPr>
          <w:trHeight w:val="149"/>
        </w:trPr>
        <w:tc>
          <w:tcPr>
            <w:tcW w:w="4928" w:type="dxa"/>
            <w:shd w:val="clear" w:color="auto" w:fill="auto"/>
          </w:tcPr>
          <w:p w14:paraId="0C4BB4A9" w14:textId="77777777" w:rsidR="000E032D" w:rsidRPr="006201A0" w:rsidRDefault="000E032D" w:rsidP="000E032D">
            <w:pPr>
              <w:jc w:val="both"/>
              <w:rPr>
                <w:rFonts w:asciiTheme="minorHAnsi" w:hAnsiTheme="minorHAnsi" w:cstheme="minorHAnsi"/>
                <w:color w:val="000000" w:themeColor="text1"/>
                <w:sz w:val="20"/>
                <w:szCs w:val="20"/>
              </w:rPr>
            </w:pPr>
          </w:p>
          <w:p w14:paraId="4F5E6746"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XVIII - PECÚLIO ESPECIAL</w:t>
            </w:r>
          </w:p>
          <w:p w14:paraId="73ACC4E3"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pct15" w:color="auto" w:fill="auto"/>
          </w:tcPr>
          <w:p w14:paraId="460A3E36"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pct15" w:color="auto" w:fill="auto"/>
          </w:tcPr>
          <w:p w14:paraId="1201804D" w14:textId="77777777" w:rsidR="000E032D" w:rsidRPr="006201A0" w:rsidRDefault="000E032D" w:rsidP="000E032D">
            <w:pPr>
              <w:rPr>
                <w:rFonts w:asciiTheme="minorHAnsi" w:hAnsiTheme="minorHAnsi" w:cstheme="minorHAnsi"/>
                <w:i/>
                <w:color w:val="000000" w:themeColor="text1"/>
                <w:sz w:val="20"/>
                <w:szCs w:val="20"/>
              </w:rPr>
            </w:pPr>
          </w:p>
        </w:tc>
      </w:tr>
      <w:tr w:rsidR="000E032D" w:rsidRPr="006201A0" w14:paraId="266054E6" w14:textId="77777777" w:rsidTr="005C34D8">
        <w:trPr>
          <w:trHeight w:val="149"/>
        </w:trPr>
        <w:tc>
          <w:tcPr>
            <w:tcW w:w="4928" w:type="dxa"/>
            <w:shd w:val="clear" w:color="auto" w:fill="auto"/>
          </w:tcPr>
          <w:p w14:paraId="4BEC87D6"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79. O Pecúlio Especial deste Plano   será concedido quando ocorrer falecimento de Participante que ainda não tenha entrado em gozo de Benefício de Aposentadoria deste Plano   e, independentemente do motivo, não tiver direito a legar Benefício de Pensão deste Plano.</w:t>
            </w:r>
          </w:p>
          <w:p w14:paraId="4C23F0D0"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9DA2DC3"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21A4F47" w14:textId="149CB45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99271B4" w14:textId="77777777" w:rsidTr="005C34D8">
        <w:trPr>
          <w:trHeight w:val="149"/>
        </w:trPr>
        <w:tc>
          <w:tcPr>
            <w:tcW w:w="4928" w:type="dxa"/>
            <w:shd w:val="clear" w:color="auto" w:fill="auto"/>
          </w:tcPr>
          <w:p w14:paraId="58A5C9EE"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79.1. O Participante inscrito antes de 01/09/79 que vier a falecer, legará aos seus beneficiários o benefício de Pensão na forma disposta neste Regulamento.</w:t>
            </w:r>
          </w:p>
          <w:p w14:paraId="6B40892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5DA60E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5C45F8D" w14:textId="5ABF20C8"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B7E7E66" w14:textId="77777777" w:rsidTr="005C34D8">
        <w:trPr>
          <w:trHeight w:val="149"/>
        </w:trPr>
        <w:tc>
          <w:tcPr>
            <w:tcW w:w="4928" w:type="dxa"/>
            <w:shd w:val="clear" w:color="auto" w:fill="auto"/>
          </w:tcPr>
          <w:p w14:paraId="2220B2D3"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79.2. O Pecúlio Especial deste Plano será pago, independentemente de inventário, ao (s) Beneficiário (s), </w:t>
            </w:r>
          </w:p>
          <w:p w14:paraId="5B79177A"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nas proporções indicadas pelo Participante.</w:t>
            </w:r>
          </w:p>
          <w:p w14:paraId="4F868075"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5FAD9E0"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3854A41" w14:textId="715974D1"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DD8D538" w14:textId="77777777" w:rsidTr="005C34D8">
        <w:trPr>
          <w:trHeight w:val="149"/>
        </w:trPr>
        <w:tc>
          <w:tcPr>
            <w:tcW w:w="4928" w:type="dxa"/>
            <w:shd w:val="clear" w:color="auto" w:fill="auto"/>
          </w:tcPr>
          <w:p w14:paraId="5EC3E047"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79.3. Na hipótese de não haver indicação do percentual que caberá a cada Beneficiário, o Pecúlio Especial deste </w:t>
            </w:r>
            <w:proofErr w:type="gramStart"/>
            <w:r w:rsidRPr="006201A0">
              <w:rPr>
                <w:rFonts w:asciiTheme="minorHAnsi" w:hAnsiTheme="minorHAnsi" w:cstheme="minorHAnsi"/>
                <w:color w:val="000000" w:themeColor="text1"/>
                <w:sz w:val="20"/>
                <w:szCs w:val="20"/>
              </w:rPr>
              <w:t>Plano  será</w:t>
            </w:r>
            <w:proofErr w:type="gramEnd"/>
            <w:r w:rsidRPr="006201A0">
              <w:rPr>
                <w:rFonts w:asciiTheme="minorHAnsi" w:hAnsiTheme="minorHAnsi" w:cstheme="minorHAnsi"/>
                <w:color w:val="000000" w:themeColor="text1"/>
                <w:sz w:val="20"/>
                <w:szCs w:val="20"/>
              </w:rPr>
              <w:t xml:space="preserve"> dividido em partes iguais entre os mesmos.</w:t>
            </w:r>
          </w:p>
          <w:p w14:paraId="1B7FD9BD"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2D0E840"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36AA8C0" w14:textId="0FE35FCD"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54E929D2" w14:textId="77777777" w:rsidTr="005C34D8">
        <w:trPr>
          <w:trHeight w:val="149"/>
        </w:trPr>
        <w:tc>
          <w:tcPr>
            <w:tcW w:w="4928" w:type="dxa"/>
            <w:shd w:val="clear" w:color="auto" w:fill="auto"/>
          </w:tcPr>
          <w:p w14:paraId="6278AEC4"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80. O valor do Pecúlio Especial deste Plano, a que se refere o item 79, será igual ao montante de 100% (cem   por   </w:t>
            </w:r>
            <w:proofErr w:type="gramStart"/>
            <w:r w:rsidRPr="006201A0">
              <w:rPr>
                <w:rFonts w:asciiTheme="minorHAnsi" w:hAnsiTheme="minorHAnsi" w:cstheme="minorHAnsi"/>
                <w:color w:val="000000" w:themeColor="text1"/>
                <w:sz w:val="20"/>
                <w:szCs w:val="20"/>
              </w:rPr>
              <w:t xml:space="preserve">cento)   </w:t>
            </w:r>
            <w:proofErr w:type="gramEnd"/>
            <w:r w:rsidRPr="006201A0">
              <w:rPr>
                <w:rFonts w:asciiTheme="minorHAnsi" w:hAnsiTheme="minorHAnsi" w:cstheme="minorHAnsi"/>
                <w:color w:val="000000" w:themeColor="text1"/>
                <w:sz w:val="20"/>
                <w:szCs w:val="20"/>
              </w:rPr>
              <w:t>das   contribuições   recolhidas   pelo   Participante,   devidamente   corrigidas   pelo   índice   de variação do valor da Unidade de Benefício deste Plano, referida no subitem 82.1 deste Regulamento.</w:t>
            </w:r>
          </w:p>
          <w:p w14:paraId="4AD584D9"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C564508"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4A339B2" w14:textId="20DF084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35631983" w14:textId="77777777" w:rsidTr="005C34D8">
        <w:trPr>
          <w:trHeight w:val="149"/>
        </w:trPr>
        <w:tc>
          <w:tcPr>
            <w:tcW w:w="4928" w:type="dxa"/>
            <w:shd w:val="clear" w:color="auto" w:fill="auto"/>
          </w:tcPr>
          <w:p w14:paraId="0FF6340F"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80.1. O valor do Pecúlio Especial deste Plano, a que se refere o subitem 79.1, será igual a 70% (setenta por cento) das contribuições recolhidas pelo Participante ao Plano até 31/08/79, devidamente corrigidas pelo   índice   de   variação   do   valor   da   Unidade   de   Benefício   </w:t>
            </w:r>
            <w:proofErr w:type="gramStart"/>
            <w:r w:rsidRPr="006201A0">
              <w:rPr>
                <w:rFonts w:asciiTheme="minorHAnsi" w:hAnsiTheme="minorHAnsi" w:cstheme="minorHAnsi"/>
                <w:color w:val="000000" w:themeColor="text1"/>
                <w:sz w:val="20"/>
                <w:szCs w:val="20"/>
              </w:rPr>
              <w:t>deste  Plano</w:t>
            </w:r>
            <w:proofErr w:type="gramEnd"/>
            <w:r w:rsidRPr="006201A0">
              <w:rPr>
                <w:rFonts w:asciiTheme="minorHAnsi" w:hAnsiTheme="minorHAnsi" w:cstheme="minorHAnsi"/>
                <w:color w:val="000000" w:themeColor="text1"/>
                <w:sz w:val="20"/>
                <w:szCs w:val="20"/>
              </w:rPr>
              <w:t>, referida   no   subitem   82.1   deste Regulamento.</w:t>
            </w:r>
          </w:p>
          <w:p w14:paraId="7337E3F6"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2313D44"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6083EEE" w14:textId="274D463D"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94BD281" w14:textId="77777777" w:rsidTr="005C34D8">
        <w:trPr>
          <w:trHeight w:val="149"/>
        </w:trPr>
        <w:tc>
          <w:tcPr>
            <w:tcW w:w="4928" w:type="dxa"/>
            <w:shd w:val="clear" w:color="auto" w:fill="auto"/>
          </w:tcPr>
          <w:p w14:paraId="35D6838B"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80.2. Não integrarão o Pecúlio Especial deste Plano as contribuições que a Patrocinadora tiver realizado, bem como as destinadas à cobertura de despesas administrativas.</w:t>
            </w:r>
          </w:p>
          <w:p w14:paraId="018133E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4B0040C"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F981ADF" w14:textId="5A8C5FB6"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104EC54E" w14:textId="77777777" w:rsidTr="005C34D8">
        <w:trPr>
          <w:trHeight w:val="149"/>
        </w:trPr>
        <w:tc>
          <w:tcPr>
            <w:tcW w:w="4928" w:type="dxa"/>
            <w:shd w:val="clear" w:color="auto" w:fill="auto"/>
          </w:tcPr>
          <w:p w14:paraId="3CD74B25"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80.2.1. As contribuições que o Participante tiver efetuado em substituição à Patrocinadora, por força do </w:t>
            </w:r>
            <w:proofErr w:type="spellStart"/>
            <w:r w:rsidRPr="006201A0">
              <w:rPr>
                <w:rFonts w:asciiTheme="minorHAnsi" w:hAnsiTheme="minorHAnsi" w:cstheme="minorHAnsi"/>
                <w:color w:val="000000" w:themeColor="text1"/>
                <w:sz w:val="20"/>
                <w:szCs w:val="20"/>
              </w:rPr>
              <w:t>autopatrocínio</w:t>
            </w:r>
            <w:proofErr w:type="spellEnd"/>
            <w:r w:rsidRPr="006201A0">
              <w:rPr>
                <w:rFonts w:asciiTheme="minorHAnsi" w:hAnsiTheme="minorHAnsi" w:cstheme="minorHAnsi"/>
                <w:color w:val="000000" w:themeColor="text1"/>
                <w:sz w:val="20"/>
                <w:szCs w:val="20"/>
              </w:rPr>
              <w:t xml:space="preserve">, integrarão o Pecúlio </w:t>
            </w:r>
            <w:proofErr w:type="gramStart"/>
            <w:r w:rsidRPr="006201A0">
              <w:rPr>
                <w:rFonts w:asciiTheme="minorHAnsi" w:hAnsiTheme="minorHAnsi" w:cstheme="minorHAnsi"/>
                <w:color w:val="000000" w:themeColor="text1"/>
                <w:sz w:val="20"/>
                <w:szCs w:val="20"/>
              </w:rPr>
              <w:t xml:space="preserve">Especial,   </w:t>
            </w:r>
            <w:proofErr w:type="gramEnd"/>
            <w:r w:rsidRPr="006201A0">
              <w:rPr>
                <w:rFonts w:asciiTheme="minorHAnsi" w:hAnsiTheme="minorHAnsi" w:cstheme="minorHAnsi"/>
                <w:color w:val="000000" w:themeColor="text1"/>
                <w:sz w:val="20"/>
                <w:szCs w:val="20"/>
              </w:rPr>
              <w:t>descontada   a   parcela   destinada  à   cobertura   de   despesas administrativas.</w:t>
            </w:r>
          </w:p>
          <w:p w14:paraId="2A6AB1B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A2FB8AD" w14:textId="77777777" w:rsidR="000E032D" w:rsidRPr="006201A0" w:rsidRDefault="000E032D" w:rsidP="000E032D">
            <w:pPr>
              <w:rPr>
                <w:rFonts w:asciiTheme="minorHAnsi" w:hAnsiTheme="minorHAnsi" w:cstheme="minorHAnsi"/>
                <w:b/>
                <w:bCs/>
                <w:color w:val="000000" w:themeColor="text1"/>
                <w:sz w:val="20"/>
                <w:szCs w:val="20"/>
              </w:rPr>
            </w:pPr>
          </w:p>
        </w:tc>
        <w:tc>
          <w:tcPr>
            <w:tcW w:w="5103" w:type="dxa"/>
            <w:shd w:val="clear" w:color="auto" w:fill="D9D9D9" w:themeFill="background1" w:themeFillShade="D9"/>
          </w:tcPr>
          <w:p w14:paraId="73CCBBD5" w14:textId="5640A2E1"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615C0022" w14:textId="77777777" w:rsidTr="005C34D8">
        <w:trPr>
          <w:trHeight w:val="149"/>
        </w:trPr>
        <w:tc>
          <w:tcPr>
            <w:tcW w:w="4928" w:type="dxa"/>
            <w:shd w:val="clear" w:color="auto" w:fill="auto"/>
          </w:tcPr>
          <w:p w14:paraId="38F3FC9B" w14:textId="77777777" w:rsidR="000E032D" w:rsidRPr="006201A0" w:rsidRDefault="000E032D" w:rsidP="000E032D">
            <w:pPr>
              <w:jc w:val="both"/>
              <w:rPr>
                <w:rFonts w:asciiTheme="minorHAnsi" w:hAnsiTheme="minorHAnsi" w:cstheme="minorHAnsi"/>
                <w:color w:val="000000" w:themeColor="text1"/>
                <w:sz w:val="20"/>
                <w:szCs w:val="20"/>
              </w:rPr>
            </w:pPr>
          </w:p>
          <w:p w14:paraId="032E93CA"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XIX - DO RESGATE</w:t>
            </w:r>
          </w:p>
          <w:p w14:paraId="2CE858D1"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8A418C0" w14:textId="314247F3" w:rsidR="000E032D" w:rsidRPr="006201A0" w:rsidRDefault="000E032D" w:rsidP="000E032D">
            <w:pPr>
              <w:rPr>
                <w:rFonts w:asciiTheme="minorHAnsi" w:hAnsiTheme="minorHAnsi" w:cstheme="minorHAnsi"/>
                <w:b/>
                <w:bCs/>
                <w:color w:val="000000" w:themeColor="text1"/>
                <w:sz w:val="20"/>
                <w:szCs w:val="20"/>
                <w:highlight w:val="yellow"/>
              </w:rPr>
            </w:pPr>
          </w:p>
        </w:tc>
        <w:tc>
          <w:tcPr>
            <w:tcW w:w="5103" w:type="dxa"/>
            <w:shd w:val="clear" w:color="auto" w:fill="D9D9D9" w:themeFill="background1" w:themeFillShade="D9"/>
          </w:tcPr>
          <w:p w14:paraId="7A5671E3" w14:textId="08B582CF" w:rsidR="000E032D" w:rsidRPr="005A6E40" w:rsidRDefault="000E032D" w:rsidP="000E032D">
            <w:pPr>
              <w:jc w:val="both"/>
              <w:rPr>
                <w:rFonts w:asciiTheme="minorHAnsi" w:hAnsiTheme="minorHAnsi" w:cstheme="minorHAnsi"/>
                <w:b/>
                <w:bCs/>
                <w:iCs/>
                <w:color w:val="000000" w:themeColor="text1"/>
                <w:sz w:val="20"/>
                <w:szCs w:val="20"/>
                <w:highlight w:val="yellow"/>
              </w:rPr>
            </w:pPr>
          </w:p>
        </w:tc>
      </w:tr>
      <w:tr w:rsidR="000E032D" w:rsidRPr="006201A0" w14:paraId="604D9E6D" w14:textId="77777777" w:rsidTr="00EB0D84">
        <w:trPr>
          <w:trHeight w:val="149"/>
        </w:trPr>
        <w:tc>
          <w:tcPr>
            <w:tcW w:w="4928" w:type="dxa"/>
            <w:shd w:val="clear" w:color="auto" w:fill="auto"/>
          </w:tcPr>
          <w:p w14:paraId="5EEAB687" w14:textId="77777777" w:rsidR="000E032D" w:rsidRPr="00DC1C51" w:rsidRDefault="000E032D" w:rsidP="000E032D">
            <w:pPr>
              <w:jc w:val="both"/>
              <w:rPr>
                <w:rFonts w:asciiTheme="minorHAnsi" w:hAnsiTheme="minorHAnsi" w:cstheme="minorHAnsi"/>
                <w:color w:val="000000" w:themeColor="text1"/>
                <w:sz w:val="20"/>
                <w:szCs w:val="20"/>
              </w:rPr>
            </w:pPr>
            <w:r w:rsidRPr="00DC1C51">
              <w:rPr>
                <w:rFonts w:asciiTheme="minorHAnsi" w:hAnsiTheme="minorHAnsi" w:cstheme="minorHAnsi"/>
                <w:color w:val="000000" w:themeColor="text1"/>
                <w:sz w:val="20"/>
                <w:szCs w:val="20"/>
              </w:rPr>
              <w:t xml:space="preserve">81.   </w:t>
            </w:r>
            <w:proofErr w:type="gramStart"/>
            <w:r w:rsidRPr="00DC1C51">
              <w:rPr>
                <w:rFonts w:asciiTheme="minorHAnsi" w:hAnsiTheme="minorHAnsi" w:cstheme="minorHAnsi"/>
                <w:color w:val="000000" w:themeColor="text1"/>
                <w:sz w:val="20"/>
                <w:szCs w:val="20"/>
              </w:rPr>
              <w:t>O  Resgate</w:t>
            </w:r>
            <w:proofErr w:type="gramEnd"/>
            <w:r w:rsidRPr="00DC1C51">
              <w:rPr>
                <w:rFonts w:asciiTheme="minorHAnsi" w:hAnsiTheme="minorHAnsi" w:cstheme="minorHAnsi"/>
                <w:color w:val="000000" w:themeColor="text1"/>
                <w:sz w:val="20"/>
                <w:szCs w:val="20"/>
              </w:rPr>
              <w:t xml:space="preserve">   será   devido   ao   Participante   que   requerer,   em   vida,   seu   desligamento   como   Participante deste Plano, após ter perdido, de forma definitiva, o vínculo empregatício com a Patrocinadora, e antes de iniciar o recebimento do Benefício de Aposentadoria deste Plano.</w:t>
            </w:r>
          </w:p>
          <w:p w14:paraId="2217D44E" w14:textId="77777777" w:rsidR="000E032D" w:rsidRPr="00DC1C51"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6D69520D" w14:textId="284974F5" w:rsidR="000E032D" w:rsidRPr="005C34D8" w:rsidRDefault="000E032D" w:rsidP="000E032D">
            <w:pPr>
              <w:jc w:val="both"/>
              <w:rPr>
                <w:rFonts w:asciiTheme="minorHAnsi" w:hAnsiTheme="minorHAnsi" w:cstheme="minorHAnsi"/>
                <w:b/>
                <w:bCs/>
                <w:color w:val="000000" w:themeColor="text1"/>
                <w:sz w:val="20"/>
                <w:szCs w:val="20"/>
              </w:rPr>
            </w:pPr>
            <w:r w:rsidRPr="001433E3">
              <w:rPr>
                <w:rFonts w:asciiTheme="minorHAnsi" w:hAnsiTheme="minorHAnsi" w:cstheme="minorHAnsi"/>
                <w:color w:val="000000" w:themeColor="text1"/>
                <w:sz w:val="20"/>
                <w:szCs w:val="20"/>
              </w:rPr>
              <w:t>81.</w:t>
            </w:r>
            <w:r w:rsidRPr="005C34D8">
              <w:rPr>
                <w:rFonts w:asciiTheme="minorHAnsi" w:hAnsiTheme="minorHAnsi" w:cstheme="minorHAnsi"/>
                <w:color w:val="000000" w:themeColor="text1"/>
                <w:sz w:val="20"/>
                <w:szCs w:val="20"/>
              </w:rPr>
              <w:t xml:space="preserve"> O Resgate será devido ao Participante </w:t>
            </w:r>
            <w:bookmarkStart w:id="3" w:name="_Hlk200561631"/>
            <w:r w:rsidRPr="005C34D8">
              <w:rPr>
                <w:rFonts w:asciiTheme="minorHAnsi" w:hAnsiTheme="minorHAnsi" w:cstheme="minorHAnsi"/>
                <w:b/>
                <w:color w:val="000000" w:themeColor="text1"/>
                <w:sz w:val="20"/>
                <w:szCs w:val="20"/>
              </w:rPr>
              <w:t xml:space="preserve">Ativo, Participante </w:t>
            </w:r>
            <w:proofErr w:type="spellStart"/>
            <w:r w:rsidRPr="005C34D8">
              <w:rPr>
                <w:rFonts w:asciiTheme="minorHAnsi" w:hAnsiTheme="minorHAnsi" w:cstheme="minorHAnsi"/>
                <w:b/>
                <w:color w:val="000000" w:themeColor="text1"/>
                <w:sz w:val="20"/>
                <w:szCs w:val="20"/>
              </w:rPr>
              <w:t>Autopatrocinado</w:t>
            </w:r>
            <w:proofErr w:type="spellEnd"/>
            <w:r w:rsidRPr="005C34D8">
              <w:rPr>
                <w:rFonts w:asciiTheme="minorHAnsi" w:hAnsiTheme="minorHAnsi" w:cstheme="minorHAnsi"/>
                <w:b/>
                <w:color w:val="000000" w:themeColor="text1"/>
                <w:sz w:val="20"/>
                <w:szCs w:val="20"/>
              </w:rPr>
              <w:t xml:space="preserve"> ou Participante em Benefício Proporcional Diferido,</w:t>
            </w:r>
            <w:r w:rsidRPr="005C34D8">
              <w:rPr>
                <w:rFonts w:asciiTheme="minorHAnsi" w:hAnsiTheme="minorHAnsi" w:cstheme="minorHAnsi"/>
                <w:color w:val="000000" w:themeColor="text1"/>
                <w:sz w:val="20"/>
                <w:szCs w:val="20"/>
              </w:rPr>
              <w:t xml:space="preserve"> que requerer seu desligamento como Participante deste Plano </w:t>
            </w:r>
            <w:r w:rsidRPr="005C34D8">
              <w:rPr>
                <w:rFonts w:asciiTheme="minorHAnsi" w:hAnsiTheme="minorHAnsi" w:cstheme="minorHAnsi"/>
                <w:b/>
                <w:bCs/>
                <w:color w:val="000000" w:themeColor="text1"/>
                <w:sz w:val="20"/>
                <w:szCs w:val="20"/>
              </w:rPr>
              <w:t xml:space="preserve">e tenha formalizado seu termo de opção por esse instituto ou tenha tido presumida essa opção. </w:t>
            </w:r>
            <w:bookmarkEnd w:id="3"/>
          </w:p>
          <w:p w14:paraId="07387382" w14:textId="77777777" w:rsidR="000E032D" w:rsidRPr="005C34D8" w:rsidRDefault="000E032D" w:rsidP="000E032D">
            <w:pPr>
              <w:jc w:val="both"/>
              <w:rPr>
                <w:rFonts w:asciiTheme="minorHAnsi" w:hAnsiTheme="minorHAnsi" w:cstheme="minorHAnsi"/>
                <w:color w:val="000000" w:themeColor="text1"/>
                <w:sz w:val="20"/>
                <w:szCs w:val="20"/>
              </w:rPr>
            </w:pPr>
          </w:p>
        </w:tc>
        <w:tc>
          <w:tcPr>
            <w:tcW w:w="5103" w:type="dxa"/>
            <w:shd w:val="clear" w:color="auto" w:fill="auto"/>
          </w:tcPr>
          <w:p w14:paraId="7C7DA3F8" w14:textId="77777777" w:rsidR="000E032D" w:rsidRPr="005C34D8" w:rsidRDefault="000E032D" w:rsidP="000E032D">
            <w:pPr>
              <w:jc w:val="both"/>
              <w:rPr>
                <w:rFonts w:asciiTheme="minorHAnsi" w:hAnsiTheme="minorHAnsi" w:cstheme="minorHAnsi"/>
                <w:color w:val="000000" w:themeColor="text1"/>
                <w:sz w:val="20"/>
                <w:szCs w:val="20"/>
              </w:rPr>
            </w:pPr>
            <w:r w:rsidRPr="005C34D8">
              <w:rPr>
                <w:rFonts w:asciiTheme="minorHAnsi" w:hAnsiTheme="minorHAnsi" w:cstheme="minorHAnsi"/>
                <w:color w:val="000000" w:themeColor="text1"/>
                <w:sz w:val="20"/>
                <w:szCs w:val="20"/>
              </w:rPr>
              <w:t>Melhoria redacional observando as terminologias previstas na legislação de regência.</w:t>
            </w:r>
          </w:p>
          <w:p w14:paraId="4EC54DD1" w14:textId="77777777" w:rsidR="000E032D" w:rsidRPr="005C34D8" w:rsidRDefault="000E032D" w:rsidP="000E032D">
            <w:pPr>
              <w:jc w:val="both"/>
              <w:rPr>
                <w:rFonts w:asciiTheme="minorHAnsi" w:hAnsiTheme="minorHAnsi" w:cstheme="minorHAnsi"/>
                <w:b/>
                <w:color w:val="000000" w:themeColor="text1"/>
                <w:sz w:val="20"/>
                <w:szCs w:val="20"/>
              </w:rPr>
            </w:pPr>
          </w:p>
          <w:p w14:paraId="1BB3EB11" w14:textId="346D8710" w:rsidR="000E032D" w:rsidRPr="005C34D8" w:rsidRDefault="000E032D" w:rsidP="000E032D">
            <w:pPr>
              <w:jc w:val="both"/>
              <w:rPr>
                <w:rFonts w:asciiTheme="minorHAnsi" w:hAnsiTheme="minorHAnsi" w:cstheme="minorHAnsi"/>
                <w:color w:val="000000" w:themeColor="text1"/>
                <w:sz w:val="20"/>
                <w:szCs w:val="20"/>
              </w:rPr>
            </w:pPr>
            <w:proofErr w:type="spellStart"/>
            <w:r w:rsidRPr="005C34D8">
              <w:rPr>
                <w:rFonts w:asciiTheme="minorHAnsi" w:hAnsiTheme="minorHAnsi" w:cstheme="minorHAnsi"/>
                <w:b/>
                <w:color w:val="000000" w:themeColor="text1"/>
                <w:sz w:val="20"/>
                <w:szCs w:val="20"/>
              </w:rPr>
              <w:t>Bocater</w:t>
            </w:r>
            <w:proofErr w:type="spellEnd"/>
            <w:r w:rsidRPr="005C34D8">
              <w:rPr>
                <w:rFonts w:asciiTheme="minorHAnsi" w:hAnsiTheme="minorHAnsi" w:cstheme="minorHAnsi"/>
                <w:b/>
                <w:color w:val="000000" w:themeColor="text1"/>
                <w:sz w:val="20"/>
                <w:szCs w:val="20"/>
              </w:rPr>
              <w:t xml:space="preserve">: Aprimoramento redacional para evitar repetição com as disposições gerais. </w:t>
            </w:r>
          </w:p>
        </w:tc>
      </w:tr>
      <w:tr w:rsidR="000E032D" w:rsidRPr="006201A0" w14:paraId="71C00E48" w14:textId="77777777" w:rsidTr="00EB0D84">
        <w:trPr>
          <w:trHeight w:val="149"/>
        </w:trPr>
        <w:tc>
          <w:tcPr>
            <w:tcW w:w="4928" w:type="dxa"/>
            <w:shd w:val="clear" w:color="auto" w:fill="auto"/>
          </w:tcPr>
          <w:p w14:paraId="41627E29" w14:textId="77777777" w:rsidR="000E032D" w:rsidRPr="00DC1C51"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7A8EB479" w14:textId="3DE4AAE7" w:rsidR="000E032D" w:rsidRPr="005C34D8" w:rsidRDefault="000E032D" w:rsidP="000E032D">
            <w:pPr>
              <w:jc w:val="both"/>
              <w:rPr>
                <w:rFonts w:asciiTheme="minorHAnsi" w:hAnsiTheme="minorHAnsi" w:cstheme="minorHAnsi"/>
                <w:b/>
                <w:bCs/>
                <w:color w:val="000000" w:themeColor="text1"/>
                <w:sz w:val="20"/>
                <w:szCs w:val="20"/>
              </w:rPr>
            </w:pPr>
            <w:bookmarkStart w:id="4" w:name="_Hlk200561652"/>
            <w:r w:rsidRPr="005C34D8">
              <w:rPr>
                <w:rFonts w:asciiTheme="minorHAnsi" w:hAnsiTheme="minorHAnsi" w:cstheme="minorHAnsi"/>
                <w:b/>
                <w:bCs/>
                <w:color w:val="000000" w:themeColor="text1"/>
                <w:sz w:val="20"/>
                <w:szCs w:val="20"/>
              </w:rPr>
              <w:t>81.</w:t>
            </w:r>
            <w:r w:rsidR="00D323B1">
              <w:rPr>
                <w:rFonts w:asciiTheme="minorHAnsi" w:hAnsiTheme="minorHAnsi" w:cstheme="minorHAnsi"/>
                <w:b/>
                <w:bCs/>
                <w:color w:val="000000" w:themeColor="text1"/>
                <w:sz w:val="20"/>
                <w:szCs w:val="20"/>
              </w:rPr>
              <w:t>1</w:t>
            </w:r>
            <w:r w:rsidRPr="005C34D8">
              <w:rPr>
                <w:rFonts w:asciiTheme="minorHAnsi" w:hAnsiTheme="minorHAnsi" w:cstheme="minorHAnsi"/>
                <w:b/>
                <w:bCs/>
                <w:color w:val="000000" w:themeColor="text1"/>
                <w:sz w:val="20"/>
                <w:szCs w:val="20"/>
              </w:rPr>
              <w:t>. A suspensão do contrato de trabalho decorrente de invalidez do Participante, desde que atestada a incapacidade permanente pela Previdência Social, é equiparada à perda de vínculo funcional com a Patrocinadora.</w:t>
            </w:r>
            <w:bookmarkEnd w:id="4"/>
          </w:p>
        </w:tc>
        <w:tc>
          <w:tcPr>
            <w:tcW w:w="5103" w:type="dxa"/>
            <w:shd w:val="clear" w:color="auto" w:fill="auto"/>
          </w:tcPr>
          <w:p w14:paraId="4FAE6E08" w14:textId="5F1A9C91" w:rsidR="000E032D" w:rsidRPr="005C34D8" w:rsidRDefault="000E032D" w:rsidP="000E032D">
            <w:pPr>
              <w:jc w:val="both"/>
              <w:rPr>
                <w:rFonts w:asciiTheme="minorHAnsi" w:hAnsiTheme="minorHAnsi" w:cstheme="minorHAnsi"/>
                <w:b/>
                <w:bCs/>
                <w:color w:val="000000" w:themeColor="text1"/>
                <w:sz w:val="20"/>
                <w:szCs w:val="20"/>
              </w:rPr>
            </w:pPr>
            <w:proofErr w:type="spellStart"/>
            <w:r w:rsidRPr="005C34D8">
              <w:rPr>
                <w:rFonts w:asciiTheme="minorHAnsi" w:hAnsiTheme="minorHAnsi" w:cstheme="minorHAnsi"/>
                <w:b/>
                <w:bCs/>
                <w:iCs/>
                <w:color w:val="000000" w:themeColor="text1"/>
                <w:sz w:val="20"/>
                <w:szCs w:val="20"/>
              </w:rPr>
              <w:t>Bocater</w:t>
            </w:r>
            <w:proofErr w:type="spellEnd"/>
            <w:r w:rsidRPr="005C34D8">
              <w:rPr>
                <w:rFonts w:asciiTheme="minorHAnsi" w:hAnsiTheme="minorHAnsi" w:cstheme="minorHAnsi"/>
                <w:b/>
                <w:bCs/>
                <w:iCs/>
                <w:color w:val="000000" w:themeColor="text1"/>
                <w:sz w:val="20"/>
                <w:szCs w:val="20"/>
              </w:rPr>
              <w:t>: Adequação ao art. 17, §5º da Resolução CNPC 50/2022.</w:t>
            </w:r>
          </w:p>
        </w:tc>
      </w:tr>
      <w:tr w:rsidR="000E032D" w:rsidRPr="006201A0" w14:paraId="37057FEE" w14:textId="77777777" w:rsidTr="00EB0D84">
        <w:trPr>
          <w:trHeight w:val="149"/>
        </w:trPr>
        <w:tc>
          <w:tcPr>
            <w:tcW w:w="4928" w:type="dxa"/>
            <w:shd w:val="clear" w:color="auto" w:fill="auto"/>
          </w:tcPr>
          <w:p w14:paraId="65DD746F" w14:textId="36A82D9C" w:rsidR="000E032D" w:rsidRPr="00DC1C51" w:rsidRDefault="000E032D" w:rsidP="000E032D">
            <w:pPr>
              <w:jc w:val="both"/>
              <w:rPr>
                <w:rFonts w:asciiTheme="minorHAnsi" w:hAnsiTheme="minorHAnsi" w:cstheme="minorHAnsi"/>
                <w:color w:val="000000" w:themeColor="text1"/>
                <w:sz w:val="20"/>
                <w:szCs w:val="20"/>
              </w:rPr>
            </w:pPr>
            <w:r w:rsidRPr="00DC1C51">
              <w:rPr>
                <w:rFonts w:asciiTheme="minorHAnsi" w:hAnsiTheme="minorHAnsi" w:cstheme="minorHAnsi"/>
                <w:color w:val="000000" w:themeColor="text1"/>
                <w:sz w:val="20"/>
                <w:szCs w:val="20"/>
              </w:rPr>
              <w:t>81.1.   Não   integrarão   o   Resgate   as   contribuições   que   a   Patrocinadora   tiver   realizado, bem   como   as parcelas de custeio administrativo e as destinadas à cobertura dos benefícios de risco.</w:t>
            </w:r>
          </w:p>
          <w:p w14:paraId="1CC39EBB" w14:textId="77777777" w:rsidR="000E032D" w:rsidRPr="00DC1C51"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2C09C9E5" w14:textId="7F292D18" w:rsidR="000E032D" w:rsidRPr="005C34D8" w:rsidRDefault="000E032D" w:rsidP="000E032D">
            <w:pPr>
              <w:jc w:val="both"/>
              <w:rPr>
                <w:rFonts w:asciiTheme="minorHAnsi" w:hAnsiTheme="minorHAnsi" w:cstheme="minorHAnsi"/>
                <w:b/>
                <w:bCs/>
                <w:color w:val="000000" w:themeColor="text1"/>
                <w:sz w:val="20"/>
                <w:szCs w:val="20"/>
              </w:rPr>
            </w:pPr>
            <w:r w:rsidRPr="005C34D8">
              <w:rPr>
                <w:rFonts w:asciiTheme="minorHAnsi" w:hAnsiTheme="minorHAnsi" w:cstheme="minorHAnsi"/>
                <w:b/>
                <w:bCs/>
                <w:color w:val="000000" w:themeColor="text1"/>
                <w:sz w:val="20"/>
                <w:szCs w:val="20"/>
              </w:rPr>
              <w:t xml:space="preserve">82. </w:t>
            </w:r>
            <w:bookmarkStart w:id="5" w:name="_Hlk200561812"/>
            <w:r w:rsidRPr="005C34D8">
              <w:rPr>
                <w:rFonts w:asciiTheme="minorHAnsi" w:hAnsiTheme="minorHAnsi" w:cstheme="minorHAnsi"/>
                <w:b/>
                <w:bCs/>
                <w:color w:val="000000" w:themeColor="text1"/>
                <w:sz w:val="20"/>
                <w:szCs w:val="20"/>
              </w:rPr>
              <w:t xml:space="preserve">O Participante poderá optar por resgatar as contribuições    por ele efetuadas a este Plano, perdendo a condição de Participante e todos os direitos a que fazia jus, descontadas as parcelas de custeio administrativo, as destinadas à cobertura dos benefícios de risco, bem como os valores referentes a eventuais débitos, inclusive valores ainda não vencidos. </w:t>
            </w:r>
            <w:bookmarkEnd w:id="5"/>
          </w:p>
          <w:p w14:paraId="17AD2B53" w14:textId="77777777" w:rsidR="000E032D" w:rsidRPr="005C34D8" w:rsidRDefault="000E032D" w:rsidP="000E032D">
            <w:pPr>
              <w:jc w:val="both"/>
              <w:rPr>
                <w:rFonts w:asciiTheme="minorHAnsi" w:hAnsiTheme="minorHAnsi" w:cstheme="minorHAnsi"/>
                <w:b/>
                <w:bCs/>
                <w:color w:val="000000" w:themeColor="text1"/>
                <w:sz w:val="20"/>
                <w:szCs w:val="20"/>
              </w:rPr>
            </w:pPr>
          </w:p>
        </w:tc>
        <w:tc>
          <w:tcPr>
            <w:tcW w:w="5103" w:type="dxa"/>
            <w:shd w:val="clear" w:color="auto" w:fill="auto"/>
          </w:tcPr>
          <w:p w14:paraId="6963DC40" w14:textId="55BB9A33" w:rsidR="000E032D" w:rsidRPr="005C34D8" w:rsidRDefault="000E032D" w:rsidP="000E032D">
            <w:pPr>
              <w:jc w:val="both"/>
              <w:rPr>
                <w:rFonts w:asciiTheme="minorHAnsi" w:hAnsiTheme="minorHAnsi" w:cstheme="minorHAnsi"/>
                <w:b/>
                <w:bCs/>
                <w:color w:val="000000" w:themeColor="text1"/>
                <w:sz w:val="20"/>
                <w:szCs w:val="20"/>
              </w:rPr>
            </w:pPr>
            <w:proofErr w:type="spellStart"/>
            <w:r w:rsidRPr="005C34D8">
              <w:rPr>
                <w:rFonts w:asciiTheme="minorHAnsi" w:hAnsiTheme="minorHAnsi" w:cstheme="minorHAnsi"/>
                <w:b/>
                <w:bCs/>
                <w:color w:val="000000" w:themeColor="text1"/>
                <w:sz w:val="20"/>
                <w:szCs w:val="20"/>
              </w:rPr>
              <w:t>Bocater</w:t>
            </w:r>
            <w:proofErr w:type="spellEnd"/>
            <w:r w:rsidRPr="005C34D8">
              <w:rPr>
                <w:rFonts w:asciiTheme="minorHAnsi" w:hAnsiTheme="minorHAnsi" w:cstheme="minorHAnsi"/>
                <w:b/>
                <w:bCs/>
                <w:color w:val="000000" w:themeColor="text1"/>
                <w:sz w:val="20"/>
                <w:szCs w:val="20"/>
              </w:rPr>
              <w:t xml:space="preserve">: Adequação ao art. 22, </w:t>
            </w:r>
            <w:r w:rsidRPr="005C34D8">
              <w:rPr>
                <w:rFonts w:asciiTheme="minorHAnsi" w:hAnsiTheme="minorHAnsi" w:cstheme="minorHAnsi"/>
                <w:b/>
                <w:bCs/>
                <w:iCs/>
                <w:color w:val="000000" w:themeColor="text1"/>
                <w:sz w:val="20"/>
                <w:szCs w:val="20"/>
              </w:rPr>
              <w:t xml:space="preserve">§1º, II </w:t>
            </w:r>
            <w:r w:rsidRPr="005C34D8">
              <w:rPr>
                <w:rFonts w:asciiTheme="minorHAnsi" w:hAnsiTheme="minorHAnsi" w:cstheme="minorHAnsi"/>
                <w:b/>
                <w:bCs/>
                <w:color w:val="000000" w:themeColor="text1"/>
                <w:sz w:val="20"/>
                <w:szCs w:val="20"/>
              </w:rPr>
              <w:t>da Resolução CNPC 50/2022.</w:t>
            </w:r>
          </w:p>
        </w:tc>
      </w:tr>
      <w:tr w:rsidR="000E032D" w:rsidRPr="006201A0" w14:paraId="14B0C210" w14:textId="77777777" w:rsidTr="00EB0D84">
        <w:trPr>
          <w:trHeight w:val="149"/>
        </w:trPr>
        <w:tc>
          <w:tcPr>
            <w:tcW w:w="4928" w:type="dxa"/>
            <w:shd w:val="clear" w:color="auto" w:fill="auto"/>
          </w:tcPr>
          <w:p w14:paraId="7BC8AB79" w14:textId="77777777" w:rsidR="000E032D" w:rsidRPr="00DC1C51" w:rsidRDefault="000E032D" w:rsidP="000E032D">
            <w:pPr>
              <w:jc w:val="both"/>
              <w:rPr>
                <w:rFonts w:asciiTheme="minorHAnsi" w:hAnsiTheme="minorHAnsi" w:cstheme="minorHAnsi"/>
                <w:color w:val="000000" w:themeColor="text1"/>
                <w:sz w:val="20"/>
                <w:szCs w:val="20"/>
              </w:rPr>
            </w:pPr>
            <w:r w:rsidRPr="00DC1C51">
              <w:rPr>
                <w:rFonts w:asciiTheme="minorHAnsi" w:hAnsiTheme="minorHAnsi" w:cstheme="minorHAnsi"/>
                <w:color w:val="000000" w:themeColor="text1"/>
                <w:sz w:val="20"/>
                <w:szCs w:val="20"/>
              </w:rPr>
              <w:t xml:space="preserve">82. O valor do Resgate será igual ao montante de 100% (cem por cento) das contribuições (inclusive jóia) recolhidas   pelo   </w:t>
            </w:r>
            <w:proofErr w:type="gramStart"/>
            <w:r w:rsidRPr="00DC1C51">
              <w:rPr>
                <w:rFonts w:asciiTheme="minorHAnsi" w:hAnsiTheme="minorHAnsi" w:cstheme="minorHAnsi"/>
                <w:color w:val="000000" w:themeColor="text1"/>
                <w:sz w:val="20"/>
                <w:szCs w:val="20"/>
              </w:rPr>
              <w:t>Participante,  devidamente</w:t>
            </w:r>
            <w:proofErr w:type="gramEnd"/>
            <w:r w:rsidRPr="00DC1C51">
              <w:rPr>
                <w:rFonts w:asciiTheme="minorHAnsi" w:hAnsiTheme="minorHAnsi" w:cstheme="minorHAnsi"/>
                <w:color w:val="000000" w:themeColor="text1"/>
                <w:sz w:val="20"/>
                <w:szCs w:val="20"/>
              </w:rPr>
              <w:t xml:space="preserve">   corrigidas   pelo   índice   de   variação   do   valor   da   Unidade   de Benefício deste Plano, definida no subitem 82.1, observando-se que o pagamento do resgate poderá ser </w:t>
            </w:r>
          </w:p>
          <w:p w14:paraId="5C674966" w14:textId="77777777" w:rsidR="000E032D" w:rsidRPr="00DC1C51" w:rsidRDefault="000E032D" w:rsidP="000E032D">
            <w:pPr>
              <w:jc w:val="both"/>
              <w:rPr>
                <w:rFonts w:asciiTheme="minorHAnsi" w:hAnsiTheme="minorHAnsi" w:cstheme="minorHAnsi"/>
                <w:color w:val="000000" w:themeColor="text1"/>
                <w:sz w:val="20"/>
                <w:szCs w:val="20"/>
              </w:rPr>
            </w:pPr>
            <w:r w:rsidRPr="00DC1C51">
              <w:rPr>
                <w:rFonts w:asciiTheme="minorHAnsi" w:hAnsiTheme="minorHAnsi" w:cstheme="minorHAnsi"/>
                <w:color w:val="000000" w:themeColor="text1"/>
                <w:sz w:val="20"/>
                <w:szCs w:val="20"/>
              </w:rPr>
              <w:t xml:space="preserve">efetuado   em   quota   única   ou, por   opção   exclusiva   do   </w:t>
            </w:r>
            <w:proofErr w:type="gramStart"/>
            <w:r w:rsidRPr="00DC1C51">
              <w:rPr>
                <w:rFonts w:asciiTheme="minorHAnsi" w:hAnsiTheme="minorHAnsi" w:cstheme="minorHAnsi"/>
                <w:color w:val="000000" w:themeColor="text1"/>
                <w:sz w:val="20"/>
                <w:szCs w:val="20"/>
              </w:rPr>
              <w:t xml:space="preserve">Participante,   </w:t>
            </w:r>
            <w:proofErr w:type="gramEnd"/>
            <w:r w:rsidRPr="00DC1C51">
              <w:rPr>
                <w:rFonts w:asciiTheme="minorHAnsi" w:hAnsiTheme="minorHAnsi" w:cstheme="minorHAnsi"/>
                <w:color w:val="000000" w:themeColor="text1"/>
                <w:sz w:val="20"/>
                <w:szCs w:val="20"/>
              </w:rPr>
              <w:t>em   até   12   (doze)   parcelas   mensais consecutivas.</w:t>
            </w:r>
          </w:p>
          <w:p w14:paraId="6909B0E3" w14:textId="77777777" w:rsidR="000E032D" w:rsidRPr="00DC1C51"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33D3F618" w14:textId="62963CFF" w:rsidR="000E032D" w:rsidRPr="005C34D8" w:rsidRDefault="000E032D" w:rsidP="000E032D">
            <w:pPr>
              <w:jc w:val="both"/>
              <w:rPr>
                <w:rFonts w:asciiTheme="minorHAnsi" w:hAnsiTheme="minorHAnsi" w:cstheme="minorHAnsi"/>
                <w:color w:val="000000" w:themeColor="text1"/>
                <w:sz w:val="20"/>
                <w:szCs w:val="20"/>
              </w:rPr>
            </w:pPr>
            <w:r w:rsidRPr="005C34D8">
              <w:rPr>
                <w:rFonts w:asciiTheme="minorHAnsi" w:hAnsiTheme="minorHAnsi" w:cstheme="minorHAnsi"/>
                <w:b/>
                <w:bCs/>
                <w:color w:val="000000" w:themeColor="text1"/>
                <w:sz w:val="20"/>
                <w:szCs w:val="20"/>
              </w:rPr>
              <w:t>82.1.</w:t>
            </w:r>
            <w:r w:rsidRPr="005C34D8">
              <w:rPr>
                <w:rFonts w:asciiTheme="minorHAnsi" w:hAnsiTheme="minorHAnsi" w:cstheme="minorHAnsi"/>
                <w:color w:val="000000" w:themeColor="text1"/>
                <w:sz w:val="20"/>
                <w:szCs w:val="20"/>
              </w:rPr>
              <w:t xml:space="preserve"> O valor do Resgate será igual ao montante de 100% (cem por cento) das contribuições (inclusive </w:t>
            </w:r>
            <w:r w:rsidRPr="005641F7">
              <w:rPr>
                <w:rFonts w:asciiTheme="minorHAnsi" w:hAnsiTheme="minorHAnsi" w:cstheme="minorHAnsi"/>
                <w:color w:val="000000" w:themeColor="text1"/>
                <w:sz w:val="20"/>
                <w:szCs w:val="20"/>
              </w:rPr>
              <w:t>joia</w:t>
            </w:r>
            <w:r w:rsidRPr="005C34D8">
              <w:rPr>
                <w:rFonts w:asciiTheme="minorHAnsi" w:hAnsiTheme="minorHAnsi" w:cstheme="minorHAnsi"/>
                <w:color w:val="000000" w:themeColor="text1"/>
                <w:sz w:val="20"/>
                <w:szCs w:val="20"/>
              </w:rPr>
              <w:t xml:space="preserve">) recolhidas pelo Participante </w:t>
            </w:r>
            <w:bookmarkStart w:id="6" w:name="_Hlk200561910"/>
            <w:r w:rsidRPr="005C34D8">
              <w:rPr>
                <w:rFonts w:asciiTheme="minorHAnsi" w:hAnsiTheme="minorHAnsi" w:cstheme="minorHAnsi"/>
                <w:b/>
                <w:color w:val="000000" w:themeColor="text1"/>
                <w:sz w:val="20"/>
                <w:szCs w:val="20"/>
              </w:rPr>
              <w:t xml:space="preserve">Ativo, Participante </w:t>
            </w:r>
            <w:proofErr w:type="spellStart"/>
            <w:r w:rsidRPr="005C34D8">
              <w:rPr>
                <w:rFonts w:asciiTheme="minorHAnsi" w:hAnsiTheme="minorHAnsi" w:cstheme="minorHAnsi"/>
                <w:b/>
                <w:color w:val="000000" w:themeColor="text1"/>
                <w:sz w:val="20"/>
                <w:szCs w:val="20"/>
              </w:rPr>
              <w:t>Autopatrocinado</w:t>
            </w:r>
            <w:proofErr w:type="spellEnd"/>
            <w:r w:rsidRPr="005C34D8">
              <w:rPr>
                <w:rFonts w:asciiTheme="minorHAnsi" w:hAnsiTheme="minorHAnsi" w:cstheme="minorHAnsi"/>
                <w:b/>
                <w:color w:val="000000" w:themeColor="text1"/>
                <w:sz w:val="20"/>
                <w:szCs w:val="20"/>
              </w:rPr>
              <w:t xml:space="preserve"> ou Participante </w:t>
            </w:r>
            <w:proofErr w:type="gramStart"/>
            <w:r w:rsidRPr="005C34D8">
              <w:rPr>
                <w:rFonts w:asciiTheme="minorHAnsi" w:hAnsiTheme="minorHAnsi" w:cstheme="minorHAnsi"/>
                <w:b/>
                <w:color w:val="000000" w:themeColor="text1"/>
                <w:sz w:val="20"/>
                <w:szCs w:val="20"/>
              </w:rPr>
              <w:t>em  Benefício</w:t>
            </w:r>
            <w:proofErr w:type="gramEnd"/>
            <w:r w:rsidRPr="005C34D8">
              <w:rPr>
                <w:rFonts w:asciiTheme="minorHAnsi" w:hAnsiTheme="minorHAnsi" w:cstheme="minorHAnsi"/>
                <w:b/>
                <w:color w:val="000000" w:themeColor="text1"/>
                <w:sz w:val="20"/>
                <w:szCs w:val="20"/>
              </w:rPr>
              <w:t xml:space="preserve"> Proporcional Diferido,</w:t>
            </w:r>
            <w:r w:rsidRPr="005C34D8">
              <w:rPr>
                <w:rFonts w:asciiTheme="minorHAnsi" w:hAnsiTheme="minorHAnsi" w:cstheme="minorHAnsi"/>
                <w:color w:val="000000" w:themeColor="text1"/>
                <w:sz w:val="20"/>
                <w:szCs w:val="20"/>
              </w:rPr>
              <w:t xml:space="preserve"> devidamente corrigidas pelo índice de variação do valor da Unidade de Benefício </w:t>
            </w:r>
            <w:r w:rsidRPr="005C34D8">
              <w:rPr>
                <w:rFonts w:asciiTheme="minorHAnsi" w:hAnsiTheme="minorHAnsi" w:cstheme="minorHAnsi"/>
                <w:b/>
                <w:bCs/>
                <w:color w:val="000000" w:themeColor="text1"/>
                <w:sz w:val="20"/>
                <w:szCs w:val="20"/>
              </w:rPr>
              <w:t>deste Plano até a data do pagamento</w:t>
            </w:r>
            <w:bookmarkEnd w:id="6"/>
            <w:r w:rsidRPr="005C34D8">
              <w:rPr>
                <w:rFonts w:asciiTheme="minorHAnsi" w:hAnsiTheme="minorHAnsi" w:cstheme="minorHAnsi"/>
                <w:b/>
                <w:bCs/>
                <w:color w:val="000000" w:themeColor="text1"/>
                <w:sz w:val="20"/>
                <w:szCs w:val="20"/>
              </w:rPr>
              <w:t xml:space="preserve">. </w:t>
            </w:r>
          </w:p>
        </w:tc>
        <w:tc>
          <w:tcPr>
            <w:tcW w:w="5103" w:type="dxa"/>
            <w:shd w:val="clear" w:color="auto" w:fill="auto"/>
          </w:tcPr>
          <w:p w14:paraId="6ADD5AE8" w14:textId="77777777" w:rsidR="000E032D" w:rsidRPr="005C34D8" w:rsidRDefault="000E032D" w:rsidP="000E032D">
            <w:pPr>
              <w:jc w:val="both"/>
              <w:rPr>
                <w:rFonts w:asciiTheme="minorHAnsi" w:hAnsiTheme="minorHAnsi" w:cstheme="minorHAnsi"/>
                <w:color w:val="000000" w:themeColor="text1"/>
                <w:sz w:val="20"/>
                <w:szCs w:val="20"/>
              </w:rPr>
            </w:pPr>
            <w:r w:rsidRPr="005C34D8">
              <w:rPr>
                <w:rFonts w:asciiTheme="minorHAnsi" w:hAnsiTheme="minorHAnsi" w:cstheme="minorHAnsi"/>
                <w:color w:val="000000" w:themeColor="text1"/>
                <w:sz w:val="20"/>
                <w:szCs w:val="20"/>
              </w:rPr>
              <w:t>Melhoria redacional observando as terminologias previstas na legislação de regência.</w:t>
            </w:r>
          </w:p>
          <w:p w14:paraId="48F56999" w14:textId="77777777" w:rsidR="000E032D" w:rsidRPr="005C34D8" w:rsidRDefault="000E032D" w:rsidP="000E032D">
            <w:pPr>
              <w:jc w:val="both"/>
              <w:rPr>
                <w:rFonts w:asciiTheme="minorHAnsi" w:hAnsiTheme="minorHAnsi" w:cstheme="minorHAnsi"/>
                <w:color w:val="000000" w:themeColor="text1"/>
                <w:sz w:val="20"/>
                <w:szCs w:val="20"/>
              </w:rPr>
            </w:pPr>
          </w:p>
          <w:p w14:paraId="6594B355" w14:textId="3DFD00D4" w:rsidR="000E032D" w:rsidRPr="005C34D8" w:rsidRDefault="000E032D" w:rsidP="000E032D">
            <w:pPr>
              <w:jc w:val="both"/>
              <w:rPr>
                <w:rFonts w:asciiTheme="minorHAnsi" w:hAnsiTheme="minorHAnsi" w:cstheme="minorHAnsi"/>
                <w:b/>
                <w:bCs/>
                <w:color w:val="000000" w:themeColor="text1"/>
                <w:sz w:val="20"/>
                <w:szCs w:val="20"/>
              </w:rPr>
            </w:pPr>
            <w:proofErr w:type="spellStart"/>
            <w:r w:rsidRPr="005C34D8">
              <w:rPr>
                <w:rFonts w:asciiTheme="minorHAnsi" w:hAnsiTheme="minorHAnsi" w:cstheme="minorHAnsi"/>
                <w:b/>
                <w:bCs/>
                <w:iCs/>
                <w:color w:val="000000" w:themeColor="text1"/>
                <w:sz w:val="20"/>
                <w:szCs w:val="20"/>
              </w:rPr>
              <w:t>Bocater</w:t>
            </w:r>
            <w:proofErr w:type="spellEnd"/>
            <w:r w:rsidRPr="005C34D8">
              <w:rPr>
                <w:rFonts w:asciiTheme="minorHAnsi" w:hAnsiTheme="minorHAnsi" w:cstheme="minorHAnsi"/>
                <w:b/>
                <w:bCs/>
                <w:iCs/>
                <w:color w:val="000000" w:themeColor="text1"/>
                <w:sz w:val="20"/>
                <w:szCs w:val="20"/>
              </w:rPr>
              <w:t>: Adequação ao art. 21, parágrafo único da Resolução CNPC 50/2022.</w:t>
            </w:r>
          </w:p>
        </w:tc>
      </w:tr>
      <w:tr w:rsidR="000E032D" w:rsidRPr="006201A0" w14:paraId="4FEB6C58" w14:textId="77777777" w:rsidTr="00EB0D84">
        <w:trPr>
          <w:trHeight w:val="149"/>
        </w:trPr>
        <w:tc>
          <w:tcPr>
            <w:tcW w:w="4928" w:type="dxa"/>
            <w:shd w:val="clear" w:color="auto" w:fill="auto"/>
          </w:tcPr>
          <w:p w14:paraId="05320BF5" w14:textId="77777777" w:rsidR="000E032D" w:rsidRPr="00DC1C51"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2ACE48F9" w14:textId="75C67FF2" w:rsidR="000E032D" w:rsidRPr="005C34D8" w:rsidRDefault="000E032D" w:rsidP="000E032D">
            <w:pPr>
              <w:jc w:val="both"/>
              <w:rPr>
                <w:rFonts w:asciiTheme="minorHAnsi" w:hAnsiTheme="minorHAnsi" w:cstheme="minorHAnsi"/>
                <w:color w:val="000000" w:themeColor="text1"/>
                <w:sz w:val="20"/>
                <w:szCs w:val="20"/>
              </w:rPr>
            </w:pPr>
            <w:bookmarkStart w:id="7" w:name="_Hlk200561966"/>
            <w:r w:rsidRPr="005C34D8">
              <w:rPr>
                <w:rFonts w:asciiTheme="minorHAnsi" w:hAnsiTheme="minorHAnsi" w:cstheme="minorHAnsi"/>
                <w:b/>
                <w:bCs/>
                <w:color w:val="000000" w:themeColor="text1"/>
                <w:sz w:val="20"/>
                <w:szCs w:val="20"/>
              </w:rPr>
              <w:t>82.2. O</w:t>
            </w:r>
            <w:r w:rsidRPr="005C34D8">
              <w:rPr>
                <w:rFonts w:asciiTheme="minorHAnsi" w:hAnsiTheme="minorHAnsi" w:cstheme="minorHAnsi"/>
                <w:color w:val="000000" w:themeColor="text1"/>
                <w:sz w:val="20"/>
                <w:szCs w:val="20"/>
              </w:rPr>
              <w:t xml:space="preserve"> pagamento do resgate poderá ser efetuado em quota única, </w:t>
            </w:r>
            <w:r w:rsidRPr="005C34D8">
              <w:rPr>
                <w:rFonts w:asciiTheme="minorHAnsi" w:hAnsiTheme="minorHAnsi" w:cstheme="minorHAnsi"/>
                <w:b/>
                <w:bCs/>
                <w:color w:val="000000" w:themeColor="text1"/>
                <w:sz w:val="20"/>
                <w:szCs w:val="20"/>
              </w:rPr>
              <w:t>com possibilidade de diferimento em até 90 (noventa) dias,</w:t>
            </w:r>
            <w:r w:rsidRPr="005C34D8">
              <w:rPr>
                <w:rFonts w:asciiTheme="minorHAnsi" w:hAnsiTheme="minorHAnsi" w:cstheme="minorHAnsi"/>
                <w:color w:val="000000" w:themeColor="text1"/>
                <w:sz w:val="20"/>
                <w:szCs w:val="20"/>
              </w:rPr>
              <w:t xml:space="preserve"> ou, por opção exclusiva do Participante, em até 12 (doze) parcelas mensais consecutivas.</w:t>
            </w:r>
          </w:p>
          <w:bookmarkEnd w:id="7"/>
          <w:p w14:paraId="6C01570C" w14:textId="46D23EBD" w:rsidR="000E032D" w:rsidRPr="005C34D8" w:rsidRDefault="000E032D" w:rsidP="000E032D">
            <w:pPr>
              <w:jc w:val="both"/>
              <w:rPr>
                <w:rFonts w:asciiTheme="minorHAnsi" w:hAnsiTheme="minorHAnsi" w:cstheme="minorHAnsi"/>
                <w:b/>
                <w:bCs/>
                <w:color w:val="000000" w:themeColor="text1"/>
                <w:sz w:val="20"/>
                <w:szCs w:val="20"/>
              </w:rPr>
            </w:pPr>
          </w:p>
        </w:tc>
        <w:tc>
          <w:tcPr>
            <w:tcW w:w="5103" w:type="dxa"/>
            <w:shd w:val="clear" w:color="auto" w:fill="auto"/>
          </w:tcPr>
          <w:p w14:paraId="0A75452C" w14:textId="12CB504C" w:rsidR="000E032D" w:rsidRPr="005C34D8" w:rsidRDefault="000E032D" w:rsidP="000E032D">
            <w:pPr>
              <w:jc w:val="both"/>
              <w:rPr>
                <w:rFonts w:asciiTheme="minorHAnsi" w:hAnsiTheme="minorHAnsi" w:cstheme="minorHAnsi"/>
                <w:color w:val="000000" w:themeColor="text1"/>
                <w:sz w:val="20"/>
                <w:szCs w:val="20"/>
              </w:rPr>
            </w:pPr>
            <w:proofErr w:type="spellStart"/>
            <w:r w:rsidRPr="005C34D8">
              <w:rPr>
                <w:rFonts w:asciiTheme="minorHAnsi" w:hAnsiTheme="minorHAnsi" w:cstheme="minorHAnsi"/>
                <w:b/>
                <w:bCs/>
                <w:iCs/>
                <w:color w:val="000000" w:themeColor="text1"/>
                <w:sz w:val="20"/>
                <w:szCs w:val="20"/>
              </w:rPr>
              <w:t>Bocater</w:t>
            </w:r>
            <w:proofErr w:type="spellEnd"/>
            <w:r w:rsidRPr="005C34D8">
              <w:rPr>
                <w:rFonts w:asciiTheme="minorHAnsi" w:hAnsiTheme="minorHAnsi" w:cstheme="minorHAnsi"/>
                <w:b/>
                <w:bCs/>
                <w:iCs/>
                <w:color w:val="000000" w:themeColor="text1"/>
                <w:sz w:val="20"/>
                <w:szCs w:val="20"/>
              </w:rPr>
              <w:t>: Adequação ao art. 21, I da Resolução CNPC 50/2022.</w:t>
            </w:r>
          </w:p>
        </w:tc>
      </w:tr>
      <w:tr w:rsidR="000E032D" w:rsidRPr="006201A0" w14:paraId="19A394BD" w14:textId="77777777" w:rsidTr="00EB0D84">
        <w:trPr>
          <w:trHeight w:val="149"/>
        </w:trPr>
        <w:tc>
          <w:tcPr>
            <w:tcW w:w="4928" w:type="dxa"/>
            <w:shd w:val="clear" w:color="auto" w:fill="auto"/>
          </w:tcPr>
          <w:p w14:paraId="31091E02"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82.1. A Unidade de Benefício deste Plano (UB) assumirá os seguintes valores mensais: </w:t>
            </w:r>
          </w:p>
          <w:p w14:paraId="45D0F45D" w14:textId="77777777" w:rsidR="000E032D" w:rsidRPr="006201A0" w:rsidRDefault="000E032D" w:rsidP="000E032D">
            <w:pPr>
              <w:jc w:val="both"/>
              <w:rPr>
                <w:rFonts w:asciiTheme="minorHAnsi" w:hAnsiTheme="minorHAnsi" w:cstheme="minorHAnsi"/>
                <w:color w:val="000000" w:themeColor="text1"/>
                <w:sz w:val="20"/>
                <w:szCs w:val="20"/>
              </w:rPr>
            </w:pPr>
          </w:p>
          <w:p w14:paraId="7C3B721E"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 até janeiro de 1989, igual ao valor mensal das extintas Obrigações do Tesouro Nacional (OTN) do 1º (primeiro) dia de cada mês; </w:t>
            </w:r>
          </w:p>
          <w:p w14:paraId="0F95DD0A" w14:textId="77777777" w:rsidR="000E032D" w:rsidRPr="006201A0" w:rsidRDefault="000E032D" w:rsidP="000E032D">
            <w:pPr>
              <w:jc w:val="both"/>
              <w:rPr>
                <w:rFonts w:asciiTheme="minorHAnsi" w:hAnsiTheme="minorHAnsi" w:cstheme="minorHAnsi"/>
                <w:color w:val="000000" w:themeColor="text1"/>
                <w:sz w:val="20"/>
                <w:szCs w:val="20"/>
              </w:rPr>
            </w:pPr>
          </w:p>
          <w:p w14:paraId="034D9118"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b)  em     fevereiro   de   </w:t>
            </w:r>
            <w:proofErr w:type="gramStart"/>
            <w:r w:rsidRPr="006201A0">
              <w:rPr>
                <w:rFonts w:asciiTheme="minorHAnsi" w:hAnsiTheme="minorHAnsi" w:cstheme="minorHAnsi"/>
                <w:color w:val="000000" w:themeColor="text1"/>
                <w:sz w:val="20"/>
                <w:szCs w:val="20"/>
              </w:rPr>
              <w:t xml:space="preserve">1989,   </w:t>
            </w:r>
            <w:proofErr w:type="gramEnd"/>
            <w:r w:rsidRPr="006201A0">
              <w:rPr>
                <w:rFonts w:asciiTheme="minorHAnsi" w:hAnsiTheme="minorHAnsi" w:cstheme="minorHAnsi"/>
                <w:color w:val="000000" w:themeColor="text1"/>
                <w:sz w:val="20"/>
                <w:szCs w:val="20"/>
              </w:rPr>
              <w:t xml:space="preserve"> o  valor   de  </w:t>
            </w:r>
            <w:proofErr w:type="spellStart"/>
            <w:r w:rsidRPr="006201A0">
              <w:rPr>
                <w:rFonts w:asciiTheme="minorHAnsi" w:hAnsiTheme="minorHAnsi" w:cstheme="minorHAnsi"/>
                <w:color w:val="000000" w:themeColor="text1"/>
                <w:sz w:val="20"/>
                <w:szCs w:val="20"/>
              </w:rPr>
              <w:t>NCz</w:t>
            </w:r>
            <w:proofErr w:type="spellEnd"/>
            <w:r w:rsidRPr="006201A0">
              <w:rPr>
                <w:rFonts w:asciiTheme="minorHAnsi" w:hAnsiTheme="minorHAnsi" w:cstheme="minorHAnsi"/>
                <w:color w:val="000000" w:themeColor="text1"/>
                <w:sz w:val="20"/>
                <w:szCs w:val="20"/>
              </w:rPr>
              <w:t xml:space="preserve">$   8,36   (oito   cruzados    novos    e  trinta  e  seis   centavos), correspondente       à   OTN     de  1º  de   janeiro    de  1989    atualizada    pelo   Índice    Nacional    de   Preços    ao Consumidor-INPC da Fundação IBGE, de janeiro de 1989; </w:t>
            </w:r>
          </w:p>
          <w:p w14:paraId="51C3EBA2" w14:textId="77777777" w:rsidR="000E032D" w:rsidRPr="006201A0" w:rsidRDefault="000E032D" w:rsidP="000E032D">
            <w:pPr>
              <w:jc w:val="both"/>
              <w:rPr>
                <w:rFonts w:asciiTheme="minorHAnsi" w:hAnsiTheme="minorHAnsi" w:cstheme="minorHAnsi"/>
                <w:color w:val="000000" w:themeColor="text1"/>
                <w:sz w:val="20"/>
                <w:szCs w:val="20"/>
              </w:rPr>
            </w:pPr>
          </w:p>
          <w:p w14:paraId="64337C3F"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c)  de    março    </w:t>
            </w:r>
            <w:proofErr w:type="gramStart"/>
            <w:r w:rsidRPr="006201A0">
              <w:rPr>
                <w:rFonts w:asciiTheme="minorHAnsi" w:hAnsiTheme="minorHAnsi" w:cstheme="minorHAnsi"/>
                <w:color w:val="000000" w:themeColor="text1"/>
                <w:sz w:val="20"/>
                <w:szCs w:val="20"/>
              </w:rPr>
              <w:t>a  dezembro</w:t>
            </w:r>
            <w:proofErr w:type="gramEnd"/>
            <w:r w:rsidRPr="006201A0">
              <w:rPr>
                <w:rFonts w:asciiTheme="minorHAnsi" w:hAnsiTheme="minorHAnsi" w:cstheme="minorHAnsi"/>
                <w:color w:val="000000" w:themeColor="text1"/>
                <w:sz w:val="20"/>
                <w:szCs w:val="20"/>
              </w:rPr>
              <w:t xml:space="preserve">   de   1989,   o   valor   do  mês    anterior,   atualizado    pelo   Índice   de  Preços    ao Consumidor-IPC da Fundação IBGE; </w:t>
            </w:r>
          </w:p>
          <w:p w14:paraId="263257ED" w14:textId="77777777" w:rsidR="000E032D" w:rsidRPr="006201A0" w:rsidRDefault="000E032D" w:rsidP="000E032D">
            <w:pPr>
              <w:jc w:val="both"/>
              <w:rPr>
                <w:rFonts w:asciiTheme="minorHAnsi" w:hAnsiTheme="minorHAnsi" w:cstheme="minorHAnsi"/>
                <w:color w:val="000000" w:themeColor="text1"/>
                <w:sz w:val="20"/>
                <w:szCs w:val="20"/>
              </w:rPr>
            </w:pPr>
          </w:p>
          <w:p w14:paraId="50FD408D" w14:textId="45C5403A"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d)  em   janeiro   de   </w:t>
            </w:r>
            <w:proofErr w:type="gramStart"/>
            <w:r w:rsidRPr="006201A0">
              <w:rPr>
                <w:rFonts w:asciiTheme="minorHAnsi" w:hAnsiTheme="minorHAnsi" w:cstheme="minorHAnsi"/>
                <w:color w:val="000000" w:themeColor="text1"/>
                <w:sz w:val="20"/>
                <w:szCs w:val="20"/>
              </w:rPr>
              <w:t xml:space="preserve">1990,   </w:t>
            </w:r>
            <w:proofErr w:type="gramEnd"/>
            <w:r w:rsidRPr="006201A0">
              <w:rPr>
                <w:rFonts w:asciiTheme="minorHAnsi" w:hAnsiTheme="minorHAnsi" w:cstheme="minorHAnsi"/>
                <w:color w:val="000000" w:themeColor="text1"/>
                <w:sz w:val="20"/>
                <w:szCs w:val="20"/>
              </w:rPr>
              <w:t xml:space="preserve">valor   igual   a   </w:t>
            </w:r>
            <w:proofErr w:type="spellStart"/>
            <w:r w:rsidRPr="006201A0">
              <w:rPr>
                <w:rFonts w:asciiTheme="minorHAnsi" w:hAnsiTheme="minorHAnsi" w:cstheme="minorHAnsi"/>
                <w:color w:val="000000" w:themeColor="text1"/>
                <w:sz w:val="20"/>
                <w:szCs w:val="20"/>
              </w:rPr>
              <w:t>NCz</w:t>
            </w:r>
            <w:proofErr w:type="spellEnd"/>
            <w:r w:rsidRPr="006201A0">
              <w:rPr>
                <w:rFonts w:asciiTheme="minorHAnsi" w:hAnsiTheme="minorHAnsi" w:cstheme="minorHAnsi"/>
                <w:color w:val="000000" w:themeColor="text1"/>
                <w:sz w:val="20"/>
                <w:szCs w:val="20"/>
              </w:rPr>
              <w:t>$   115,08   (cento   e   quinze   cruzados   novos   e   oito   centavos) reajustável mensalmente, a partir de fevereiro de 1990, pelo Índice de Preços ao Consumidor  - IPC da Fundação IBGE, observado o disposto no item 87.</w:t>
            </w:r>
          </w:p>
          <w:p w14:paraId="1C1B47BE"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5D9BF89F" w14:textId="7DB857D4" w:rsidR="000E032D" w:rsidRPr="005C34D8" w:rsidRDefault="000E032D" w:rsidP="000E032D">
            <w:pPr>
              <w:jc w:val="both"/>
              <w:rPr>
                <w:rFonts w:asciiTheme="minorHAnsi" w:hAnsiTheme="minorHAnsi" w:cstheme="minorHAnsi"/>
                <w:b/>
                <w:bCs/>
                <w:color w:val="000000" w:themeColor="text1"/>
                <w:sz w:val="20"/>
                <w:szCs w:val="20"/>
              </w:rPr>
            </w:pPr>
            <w:r w:rsidRPr="005C34D8">
              <w:rPr>
                <w:rFonts w:asciiTheme="minorHAnsi" w:hAnsiTheme="minorHAnsi" w:cstheme="minorHAnsi"/>
                <w:b/>
                <w:bCs/>
                <w:color w:val="000000" w:themeColor="text1"/>
                <w:sz w:val="20"/>
                <w:szCs w:val="20"/>
              </w:rPr>
              <w:t xml:space="preserve">Transferido. </w:t>
            </w:r>
          </w:p>
        </w:tc>
        <w:tc>
          <w:tcPr>
            <w:tcW w:w="5103" w:type="dxa"/>
            <w:shd w:val="clear" w:color="auto" w:fill="auto"/>
          </w:tcPr>
          <w:p w14:paraId="26A76C25" w14:textId="77777777" w:rsidR="000E032D" w:rsidRPr="005C34D8" w:rsidRDefault="000E032D" w:rsidP="000E032D">
            <w:pPr>
              <w:jc w:val="both"/>
              <w:rPr>
                <w:rFonts w:asciiTheme="minorHAnsi" w:hAnsiTheme="minorHAnsi" w:cstheme="minorHAnsi"/>
                <w:bCs/>
                <w:color w:val="000000" w:themeColor="text1"/>
                <w:sz w:val="20"/>
                <w:szCs w:val="20"/>
              </w:rPr>
            </w:pPr>
            <w:r w:rsidRPr="005C34D8">
              <w:rPr>
                <w:rFonts w:asciiTheme="minorHAnsi" w:hAnsiTheme="minorHAnsi" w:cstheme="minorHAnsi"/>
                <w:bCs/>
                <w:color w:val="000000" w:themeColor="text1"/>
                <w:sz w:val="20"/>
                <w:szCs w:val="20"/>
              </w:rPr>
              <w:t>Inclusão da alínea “e” de forma a deixar claro o indexador para atualizar o valor da Unidade de Benefício – UB, uma vez que a mesma vem sendo corrigida pelo INPC desde julho de 1991, conforme RC nº 010/134.</w:t>
            </w:r>
          </w:p>
          <w:p w14:paraId="7FEC9B5C" w14:textId="77777777" w:rsidR="000E032D" w:rsidRPr="005C34D8" w:rsidRDefault="000E032D" w:rsidP="000E032D">
            <w:pPr>
              <w:jc w:val="both"/>
              <w:rPr>
                <w:rFonts w:asciiTheme="minorHAnsi" w:hAnsiTheme="minorHAnsi" w:cstheme="minorHAnsi"/>
                <w:b/>
                <w:color w:val="000000" w:themeColor="text1"/>
                <w:sz w:val="20"/>
                <w:szCs w:val="20"/>
              </w:rPr>
            </w:pPr>
          </w:p>
          <w:p w14:paraId="2EAEA91E" w14:textId="77777777" w:rsidR="000E032D" w:rsidRPr="005C34D8" w:rsidRDefault="000E032D" w:rsidP="000E032D">
            <w:pPr>
              <w:jc w:val="both"/>
              <w:rPr>
                <w:rFonts w:asciiTheme="minorHAnsi" w:hAnsiTheme="minorHAnsi" w:cstheme="minorHAnsi"/>
                <w:b/>
                <w:color w:val="000000" w:themeColor="text1"/>
                <w:sz w:val="20"/>
                <w:szCs w:val="20"/>
              </w:rPr>
            </w:pPr>
            <w:r w:rsidRPr="005C34D8">
              <w:rPr>
                <w:rFonts w:asciiTheme="minorHAnsi" w:hAnsiTheme="minorHAnsi" w:cstheme="minorHAnsi"/>
                <w:b/>
                <w:color w:val="000000" w:themeColor="text1"/>
                <w:sz w:val="20"/>
                <w:szCs w:val="20"/>
              </w:rPr>
              <w:t>Motivação: Aprimoramento redacional de forma a deixar claro a utilização do INPC como Indexador da UB, tendo em vista o Art. 7 da Lei Complementar nº 109/2001, que dispõe sobre o princípio da transparência.</w:t>
            </w:r>
          </w:p>
          <w:p w14:paraId="00F44D1C" w14:textId="77777777" w:rsidR="000E032D" w:rsidRPr="005C34D8" w:rsidRDefault="000E032D" w:rsidP="000E032D">
            <w:pPr>
              <w:jc w:val="both"/>
              <w:rPr>
                <w:rFonts w:asciiTheme="minorHAnsi" w:hAnsiTheme="minorHAnsi" w:cstheme="minorHAnsi"/>
                <w:b/>
                <w:color w:val="000000" w:themeColor="text1"/>
                <w:sz w:val="20"/>
                <w:szCs w:val="20"/>
              </w:rPr>
            </w:pPr>
          </w:p>
          <w:p w14:paraId="439DD93B" w14:textId="0CD6D8CC" w:rsidR="000E032D" w:rsidRPr="005C34D8" w:rsidRDefault="000E032D" w:rsidP="000E032D">
            <w:pPr>
              <w:jc w:val="both"/>
              <w:rPr>
                <w:rFonts w:asciiTheme="minorHAnsi" w:hAnsiTheme="minorHAnsi" w:cstheme="minorHAnsi"/>
                <w:b/>
                <w:bCs/>
                <w:color w:val="000000" w:themeColor="text1"/>
                <w:sz w:val="20"/>
                <w:szCs w:val="20"/>
              </w:rPr>
            </w:pPr>
            <w:proofErr w:type="spellStart"/>
            <w:r w:rsidRPr="005C34D8">
              <w:rPr>
                <w:rFonts w:asciiTheme="minorHAnsi" w:hAnsiTheme="minorHAnsi" w:cstheme="minorHAnsi"/>
                <w:b/>
                <w:bCs/>
                <w:color w:val="000000" w:themeColor="text1"/>
                <w:sz w:val="20"/>
                <w:szCs w:val="20"/>
              </w:rPr>
              <w:t>Bocater</w:t>
            </w:r>
            <w:proofErr w:type="spellEnd"/>
            <w:r w:rsidRPr="005C34D8">
              <w:rPr>
                <w:rFonts w:asciiTheme="minorHAnsi" w:hAnsiTheme="minorHAnsi" w:cstheme="minorHAnsi"/>
                <w:b/>
                <w:bCs/>
                <w:color w:val="000000" w:themeColor="text1"/>
                <w:sz w:val="20"/>
                <w:szCs w:val="20"/>
              </w:rPr>
              <w:t>: Item transferido para “</w:t>
            </w:r>
            <w:bookmarkStart w:id="8" w:name="_Hlk147315720"/>
            <w:r w:rsidRPr="005C34D8">
              <w:rPr>
                <w:rFonts w:asciiTheme="minorHAnsi" w:hAnsiTheme="minorHAnsi" w:cstheme="minorHAnsi"/>
                <w:b/>
                <w:bCs/>
                <w:color w:val="000000" w:themeColor="text1"/>
                <w:sz w:val="20"/>
                <w:szCs w:val="20"/>
              </w:rPr>
              <w:t>Capítulo XX – Reajustamento</w:t>
            </w:r>
            <w:bookmarkEnd w:id="8"/>
            <w:r w:rsidRPr="005C34D8">
              <w:rPr>
                <w:rFonts w:asciiTheme="minorHAnsi" w:hAnsiTheme="minorHAnsi" w:cstheme="minorHAnsi"/>
                <w:b/>
                <w:bCs/>
                <w:color w:val="000000" w:themeColor="text1"/>
                <w:sz w:val="20"/>
                <w:szCs w:val="20"/>
              </w:rPr>
              <w:t xml:space="preserve">” a fim de dar uniformidade ao texto regulamentar. </w:t>
            </w:r>
          </w:p>
        </w:tc>
      </w:tr>
      <w:tr w:rsidR="000E032D" w:rsidRPr="006201A0" w14:paraId="3B15EA0D" w14:textId="77777777" w:rsidTr="00EB0D84">
        <w:trPr>
          <w:trHeight w:val="149"/>
        </w:trPr>
        <w:tc>
          <w:tcPr>
            <w:tcW w:w="4928" w:type="dxa"/>
            <w:shd w:val="clear" w:color="auto" w:fill="auto"/>
          </w:tcPr>
          <w:p w14:paraId="06FF8C91" w14:textId="77777777" w:rsidR="000E032D" w:rsidRPr="006201A0" w:rsidRDefault="000E032D" w:rsidP="000E032D">
            <w:pPr>
              <w:jc w:val="both"/>
              <w:rPr>
                <w:rFonts w:asciiTheme="minorHAnsi" w:hAnsiTheme="minorHAnsi" w:cstheme="minorHAnsi"/>
                <w:color w:val="000000" w:themeColor="text1"/>
                <w:sz w:val="20"/>
                <w:szCs w:val="20"/>
              </w:rPr>
            </w:pPr>
            <w:bookmarkStart w:id="9" w:name="_Hlk200562007"/>
          </w:p>
        </w:tc>
        <w:tc>
          <w:tcPr>
            <w:tcW w:w="5386" w:type="dxa"/>
            <w:shd w:val="clear" w:color="auto" w:fill="auto"/>
          </w:tcPr>
          <w:p w14:paraId="7BD84466" w14:textId="77777777" w:rsidR="000E032D" w:rsidRDefault="000E032D" w:rsidP="000E032D">
            <w:pPr>
              <w:jc w:val="both"/>
              <w:rPr>
                <w:rFonts w:asciiTheme="minorHAnsi" w:hAnsiTheme="minorHAnsi" w:cstheme="minorHAnsi"/>
                <w:b/>
                <w:bCs/>
                <w:color w:val="000000" w:themeColor="text1"/>
                <w:sz w:val="20"/>
                <w:szCs w:val="20"/>
              </w:rPr>
            </w:pPr>
            <w:bookmarkStart w:id="10" w:name="_Hlk200562013"/>
            <w:r w:rsidRPr="005C34D8">
              <w:rPr>
                <w:rFonts w:asciiTheme="minorHAnsi" w:hAnsiTheme="minorHAnsi" w:cstheme="minorHAnsi"/>
                <w:b/>
                <w:bCs/>
                <w:color w:val="000000" w:themeColor="text1"/>
                <w:sz w:val="20"/>
                <w:szCs w:val="20"/>
              </w:rPr>
              <w:t xml:space="preserve">82.3. O Participante poderá resgatar os recursos portados de Entidade Aberta de Previdência Complementar ou Sociedade Seguradora a qualquer tempo. </w:t>
            </w:r>
          </w:p>
          <w:bookmarkEnd w:id="10"/>
          <w:p w14:paraId="14C0582B" w14:textId="105B6ADB" w:rsidR="005C34D8" w:rsidRPr="005C34D8" w:rsidRDefault="005C34D8" w:rsidP="000E032D">
            <w:pPr>
              <w:jc w:val="both"/>
              <w:rPr>
                <w:rFonts w:asciiTheme="minorHAnsi" w:hAnsiTheme="minorHAnsi" w:cstheme="minorHAnsi"/>
                <w:b/>
                <w:bCs/>
                <w:color w:val="000000" w:themeColor="text1"/>
                <w:sz w:val="20"/>
                <w:szCs w:val="20"/>
              </w:rPr>
            </w:pPr>
          </w:p>
        </w:tc>
        <w:tc>
          <w:tcPr>
            <w:tcW w:w="5103" w:type="dxa"/>
            <w:shd w:val="clear" w:color="auto" w:fill="auto"/>
          </w:tcPr>
          <w:p w14:paraId="320313A8" w14:textId="45BABF28" w:rsidR="000E032D" w:rsidRPr="005C34D8" w:rsidRDefault="000E032D" w:rsidP="000E032D">
            <w:pPr>
              <w:jc w:val="both"/>
              <w:rPr>
                <w:rFonts w:asciiTheme="minorHAnsi" w:hAnsiTheme="minorHAnsi" w:cstheme="minorHAnsi"/>
                <w:b/>
                <w:bCs/>
                <w:color w:val="000000" w:themeColor="text1"/>
                <w:sz w:val="20"/>
                <w:szCs w:val="20"/>
              </w:rPr>
            </w:pPr>
            <w:proofErr w:type="spellStart"/>
            <w:r w:rsidRPr="005C34D8">
              <w:rPr>
                <w:rFonts w:asciiTheme="minorHAnsi" w:hAnsiTheme="minorHAnsi" w:cstheme="minorHAnsi"/>
                <w:b/>
                <w:bCs/>
                <w:iCs/>
                <w:color w:val="000000" w:themeColor="text1"/>
                <w:sz w:val="20"/>
                <w:szCs w:val="20"/>
              </w:rPr>
              <w:t>Bocater</w:t>
            </w:r>
            <w:proofErr w:type="spellEnd"/>
            <w:r w:rsidRPr="005C34D8">
              <w:rPr>
                <w:rFonts w:asciiTheme="minorHAnsi" w:hAnsiTheme="minorHAnsi" w:cstheme="minorHAnsi"/>
                <w:b/>
                <w:bCs/>
                <w:iCs/>
                <w:color w:val="000000" w:themeColor="text1"/>
                <w:sz w:val="20"/>
                <w:szCs w:val="20"/>
              </w:rPr>
              <w:t>: Adequação ao art. 18, I da Resolução CNPC 50/2022.</w:t>
            </w:r>
          </w:p>
        </w:tc>
      </w:tr>
      <w:bookmarkEnd w:id="9"/>
      <w:tr w:rsidR="000E032D" w:rsidRPr="006201A0" w14:paraId="48496DFE" w14:textId="77777777" w:rsidTr="00EB0D84">
        <w:trPr>
          <w:trHeight w:val="149"/>
        </w:trPr>
        <w:tc>
          <w:tcPr>
            <w:tcW w:w="4928" w:type="dxa"/>
            <w:shd w:val="clear" w:color="auto" w:fill="auto"/>
          </w:tcPr>
          <w:p w14:paraId="7BCBE5A0"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51192FA9" w14:textId="77777777" w:rsidR="000E032D" w:rsidRDefault="000E032D" w:rsidP="000E032D">
            <w:pPr>
              <w:jc w:val="both"/>
              <w:rPr>
                <w:rFonts w:asciiTheme="minorHAnsi" w:hAnsiTheme="minorHAnsi" w:cstheme="minorHAnsi"/>
                <w:b/>
                <w:bCs/>
                <w:color w:val="000000" w:themeColor="text1"/>
                <w:sz w:val="20"/>
                <w:szCs w:val="20"/>
              </w:rPr>
            </w:pPr>
            <w:bookmarkStart w:id="11" w:name="_Hlk200562018"/>
            <w:r w:rsidRPr="005C34D8">
              <w:rPr>
                <w:rFonts w:asciiTheme="minorHAnsi" w:hAnsiTheme="minorHAnsi" w:cstheme="minorHAnsi"/>
                <w:b/>
                <w:bCs/>
                <w:color w:val="000000" w:themeColor="text1"/>
                <w:sz w:val="20"/>
                <w:szCs w:val="20"/>
              </w:rPr>
              <w:t>82.4. É vedado o resgate de recursos portados constituídos em Plano de Benefício de Entidades Fechadas de Previdência Complementar.</w:t>
            </w:r>
          </w:p>
          <w:bookmarkEnd w:id="11"/>
          <w:p w14:paraId="58352F26" w14:textId="26E7DB3F" w:rsidR="005C34D8" w:rsidRPr="005C34D8" w:rsidRDefault="005C34D8" w:rsidP="000E032D">
            <w:pPr>
              <w:jc w:val="both"/>
              <w:rPr>
                <w:rFonts w:asciiTheme="minorHAnsi" w:hAnsiTheme="minorHAnsi" w:cstheme="minorHAnsi"/>
                <w:b/>
                <w:bCs/>
                <w:color w:val="000000" w:themeColor="text1"/>
                <w:sz w:val="20"/>
                <w:szCs w:val="20"/>
              </w:rPr>
            </w:pPr>
          </w:p>
        </w:tc>
        <w:tc>
          <w:tcPr>
            <w:tcW w:w="5103" w:type="dxa"/>
            <w:shd w:val="clear" w:color="auto" w:fill="auto"/>
          </w:tcPr>
          <w:p w14:paraId="0B5EA0BF" w14:textId="5E166CA1" w:rsidR="000E032D" w:rsidRPr="005C34D8" w:rsidRDefault="000E032D" w:rsidP="000E032D">
            <w:pPr>
              <w:jc w:val="both"/>
              <w:rPr>
                <w:rFonts w:asciiTheme="minorHAnsi" w:hAnsiTheme="minorHAnsi" w:cstheme="minorHAnsi"/>
                <w:b/>
                <w:bCs/>
                <w:color w:val="000000" w:themeColor="text1"/>
                <w:sz w:val="20"/>
                <w:szCs w:val="20"/>
              </w:rPr>
            </w:pPr>
            <w:proofErr w:type="spellStart"/>
            <w:r w:rsidRPr="005C34D8">
              <w:rPr>
                <w:rFonts w:asciiTheme="minorHAnsi" w:hAnsiTheme="minorHAnsi" w:cstheme="minorHAnsi"/>
                <w:b/>
                <w:bCs/>
                <w:iCs/>
                <w:color w:val="000000" w:themeColor="text1"/>
                <w:sz w:val="20"/>
                <w:szCs w:val="20"/>
              </w:rPr>
              <w:t>Bocater</w:t>
            </w:r>
            <w:proofErr w:type="spellEnd"/>
            <w:r w:rsidRPr="005C34D8">
              <w:rPr>
                <w:rFonts w:asciiTheme="minorHAnsi" w:hAnsiTheme="minorHAnsi" w:cstheme="minorHAnsi"/>
                <w:b/>
                <w:bCs/>
                <w:iCs/>
                <w:color w:val="000000" w:themeColor="text1"/>
                <w:sz w:val="20"/>
                <w:szCs w:val="20"/>
              </w:rPr>
              <w:t>: Adequação ao art. 18, II da Resolução CNPC 50/2022.</w:t>
            </w:r>
          </w:p>
        </w:tc>
      </w:tr>
      <w:tr w:rsidR="000E032D" w:rsidRPr="006201A0" w14:paraId="63317D2B" w14:textId="77777777" w:rsidTr="00F8226B">
        <w:trPr>
          <w:trHeight w:val="628"/>
        </w:trPr>
        <w:tc>
          <w:tcPr>
            <w:tcW w:w="4928" w:type="dxa"/>
            <w:shd w:val="clear" w:color="auto" w:fill="auto"/>
          </w:tcPr>
          <w:p w14:paraId="5B7F6CE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4EB1E664" w14:textId="6701BB44" w:rsidR="000E032D" w:rsidRDefault="000E032D" w:rsidP="000E032D">
            <w:pPr>
              <w:jc w:val="both"/>
              <w:rPr>
                <w:rFonts w:asciiTheme="minorHAnsi" w:hAnsiTheme="minorHAnsi" w:cstheme="minorHAnsi"/>
                <w:b/>
                <w:bCs/>
                <w:color w:val="000000" w:themeColor="text1"/>
                <w:sz w:val="20"/>
                <w:szCs w:val="20"/>
              </w:rPr>
            </w:pPr>
            <w:bookmarkStart w:id="12" w:name="_Hlk200562070"/>
            <w:r w:rsidRPr="005C34D8">
              <w:rPr>
                <w:rFonts w:asciiTheme="minorHAnsi" w:hAnsiTheme="minorHAnsi" w:cstheme="minorHAnsi"/>
                <w:b/>
                <w:bCs/>
                <w:color w:val="000000" w:themeColor="text1"/>
                <w:sz w:val="20"/>
                <w:szCs w:val="20"/>
              </w:rPr>
              <w:t>8</w:t>
            </w:r>
            <w:r w:rsidR="00707455">
              <w:rPr>
                <w:rFonts w:asciiTheme="minorHAnsi" w:hAnsiTheme="minorHAnsi" w:cstheme="minorHAnsi"/>
                <w:b/>
                <w:bCs/>
                <w:color w:val="000000" w:themeColor="text1"/>
                <w:sz w:val="20"/>
                <w:szCs w:val="20"/>
              </w:rPr>
              <w:t>2</w:t>
            </w:r>
            <w:r w:rsidRPr="005C34D8">
              <w:rPr>
                <w:rFonts w:asciiTheme="minorHAnsi" w:hAnsiTheme="minorHAnsi" w:cstheme="minorHAnsi"/>
                <w:b/>
                <w:bCs/>
                <w:color w:val="000000" w:themeColor="text1"/>
                <w:sz w:val="20"/>
                <w:szCs w:val="20"/>
              </w:rPr>
              <w:t>.</w:t>
            </w:r>
            <w:r w:rsidR="00707455">
              <w:rPr>
                <w:rFonts w:asciiTheme="minorHAnsi" w:hAnsiTheme="minorHAnsi" w:cstheme="minorHAnsi"/>
                <w:b/>
                <w:bCs/>
                <w:color w:val="000000" w:themeColor="text1"/>
                <w:sz w:val="20"/>
                <w:szCs w:val="20"/>
              </w:rPr>
              <w:t>5.</w:t>
            </w:r>
            <w:r w:rsidRPr="005C34D8">
              <w:rPr>
                <w:rFonts w:asciiTheme="minorHAnsi" w:hAnsiTheme="minorHAnsi" w:cstheme="minorHAnsi"/>
                <w:b/>
                <w:bCs/>
                <w:color w:val="000000" w:themeColor="text1"/>
                <w:sz w:val="20"/>
                <w:szCs w:val="20"/>
              </w:rPr>
              <w:t xml:space="preserve"> Os valores </w:t>
            </w:r>
            <w:bookmarkStart w:id="13" w:name="_Hlk147318426"/>
            <w:r w:rsidRPr="005C34D8">
              <w:rPr>
                <w:rFonts w:asciiTheme="minorHAnsi" w:hAnsiTheme="minorHAnsi" w:cstheme="minorHAnsi"/>
                <w:b/>
                <w:bCs/>
                <w:color w:val="000000" w:themeColor="text1"/>
                <w:sz w:val="20"/>
                <w:szCs w:val="20"/>
              </w:rPr>
              <w:t xml:space="preserve">referentes às contribuições da Patrocinadora em nome de Participante que optar pelo Resgate </w:t>
            </w:r>
            <w:bookmarkEnd w:id="13"/>
            <w:r w:rsidRPr="005C34D8">
              <w:rPr>
                <w:rFonts w:asciiTheme="minorHAnsi" w:hAnsiTheme="minorHAnsi" w:cstheme="minorHAnsi"/>
                <w:b/>
                <w:bCs/>
                <w:color w:val="000000" w:themeColor="text1"/>
                <w:sz w:val="20"/>
                <w:szCs w:val="20"/>
              </w:rPr>
              <w:t xml:space="preserve">deverão ser transferidas a fundo coletivo do plano de benefícios. </w:t>
            </w:r>
          </w:p>
          <w:bookmarkEnd w:id="12"/>
          <w:p w14:paraId="428146D0" w14:textId="5B798E76" w:rsidR="005C34D8" w:rsidRPr="005C34D8" w:rsidRDefault="005C34D8" w:rsidP="000E032D">
            <w:pPr>
              <w:jc w:val="both"/>
              <w:rPr>
                <w:rFonts w:asciiTheme="minorHAnsi" w:hAnsiTheme="minorHAnsi" w:cstheme="minorHAnsi"/>
                <w:b/>
                <w:bCs/>
                <w:color w:val="000000" w:themeColor="text1"/>
                <w:sz w:val="20"/>
                <w:szCs w:val="20"/>
              </w:rPr>
            </w:pPr>
          </w:p>
        </w:tc>
        <w:tc>
          <w:tcPr>
            <w:tcW w:w="5103" w:type="dxa"/>
            <w:shd w:val="clear" w:color="auto" w:fill="auto"/>
          </w:tcPr>
          <w:p w14:paraId="7486672F" w14:textId="343A0240" w:rsidR="000E032D" w:rsidRPr="005C34D8" w:rsidRDefault="000E032D" w:rsidP="000E032D">
            <w:pPr>
              <w:jc w:val="both"/>
              <w:rPr>
                <w:rFonts w:asciiTheme="minorHAnsi" w:hAnsiTheme="minorHAnsi" w:cstheme="minorHAnsi"/>
                <w:b/>
                <w:bCs/>
                <w:color w:val="000000" w:themeColor="text1"/>
                <w:sz w:val="20"/>
                <w:szCs w:val="20"/>
              </w:rPr>
            </w:pPr>
            <w:proofErr w:type="spellStart"/>
            <w:r w:rsidRPr="005C34D8">
              <w:rPr>
                <w:rFonts w:asciiTheme="minorHAnsi" w:hAnsiTheme="minorHAnsi" w:cstheme="minorHAnsi"/>
                <w:b/>
                <w:bCs/>
                <w:iCs/>
                <w:color w:val="000000" w:themeColor="text1"/>
                <w:sz w:val="20"/>
                <w:szCs w:val="20"/>
              </w:rPr>
              <w:lastRenderedPageBreak/>
              <w:t>Bocater</w:t>
            </w:r>
            <w:proofErr w:type="spellEnd"/>
            <w:r w:rsidRPr="005C34D8">
              <w:rPr>
                <w:rFonts w:asciiTheme="minorHAnsi" w:hAnsiTheme="minorHAnsi" w:cstheme="minorHAnsi"/>
                <w:b/>
                <w:bCs/>
                <w:iCs/>
                <w:color w:val="000000" w:themeColor="text1"/>
                <w:sz w:val="20"/>
                <w:szCs w:val="20"/>
              </w:rPr>
              <w:t>: Adequação art. 115, IX da Resolução PREVIC 23/2023.</w:t>
            </w:r>
          </w:p>
        </w:tc>
      </w:tr>
      <w:tr w:rsidR="000E032D" w:rsidRPr="006201A0" w14:paraId="76130E4F" w14:textId="77777777" w:rsidTr="00B54A43">
        <w:trPr>
          <w:trHeight w:val="149"/>
        </w:trPr>
        <w:tc>
          <w:tcPr>
            <w:tcW w:w="4928" w:type="dxa"/>
            <w:shd w:val="clear" w:color="auto" w:fill="auto"/>
          </w:tcPr>
          <w:p w14:paraId="33FDB97C" w14:textId="77777777" w:rsidR="000E032D" w:rsidRPr="006201A0" w:rsidRDefault="000E032D" w:rsidP="000E032D">
            <w:pPr>
              <w:jc w:val="both"/>
              <w:rPr>
                <w:rFonts w:asciiTheme="minorHAnsi" w:hAnsiTheme="minorHAnsi" w:cstheme="minorHAnsi"/>
                <w:color w:val="000000" w:themeColor="text1"/>
                <w:sz w:val="20"/>
                <w:szCs w:val="20"/>
              </w:rPr>
            </w:pPr>
          </w:p>
          <w:p w14:paraId="27C1A04B" w14:textId="77777777" w:rsidR="000E032D" w:rsidRPr="006201A0" w:rsidRDefault="000E032D" w:rsidP="000E032D">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XX – REAJUSTAMENTO</w:t>
            </w:r>
          </w:p>
          <w:p w14:paraId="4A2F1358"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pct15" w:color="auto" w:fill="auto"/>
          </w:tcPr>
          <w:p w14:paraId="0B05F65B" w14:textId="77777777" w:rsidR="000E032D" w:rsidRPr="006201A0" w:rsidRDefault="000E032D" w:rsidP="000E032D">
            <w:pPr>
              <w:rPr>
                <w:rFonts w:asciiTheme="minorHAnsi" w:hAnsiTheme="minorHAnsi" w:cstheme="minorHAnsi"/>
                <w:color w:val="000000" w:themeColor="text1"/>
                <w:sz w:val="20"/>
                <w:szCs w:val="20"/>
              </w:rPr>
            </w:pPr>
          </w:p>
        </w:tc>
        <w:tc>
          <w:tcPr>
            <w:tcW w:w="5103" w:type="dxa"/>
            <w:shd w:val="pct15" w:color="auto" w:fill="auto"/>
          </w:tcPr>
          <w:p w14:paraId="7EC8BD4C" w14:textId="77777777"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4328EFFE" w14:textId="77777777" w:rsidTr="00C22945">
        <w:trPr>
          <w:trHeight w:val="149"/>
        </w:trPr>
        <w:tc>
          <w:tcPr>
            <w:tcW w:w="4928" w:type="dxa"/>
            <w:shd w:val="clear" w:color="auto" w:fill="auto"/>
          </w:tcPr>
          <w:p w14:paraId="5418D6B9" w14:textId="77777777" w:rsidR="000E032D" w:rsidRPr="006201A0" w:rsidRDefault="000E032D" w:rsidP="000E032D">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83.   Os   valores   do   Benefício   de   </w:t>
            </w:r>
            <w:proofErr w:type="gramStart"/>
            <w:r w:rsidRPr="006201A0">
              <w:rPr>
                <w:rFonts w:asciiTheme="minorHAnsi" w:hAnsiTheme="minorHAnsi" w:cstheme="minorHAnsi"/>
                <w:color w:val="000000" w:themeColor="text1"/>
                <w:sz w:val="20"/>
                <w:szCs w:val="20"/>
              </w:rPr>
              <w:t xml:space="preserve">Aposentadoria,   </w:t>
            </w:r>
            <w:proofErr w:type="gramEnd"/>
            <w:r w:rsidRPr="006201A0">
              <w:rPr>
                <w:rFonts w:asciiTheme="minorHAnsi" w:hAnsiTheme="minorHAnsi" w:cstheme="minorHAnsi"/>
                <w:color w:val="000000" w:themeColor="text1"/>
                <w:sz w:val="20"/>
                <w:szCs w:val="20"/>
              </w:rPr>
              <w:t>nele   incluídos   a   Complementação   e   o   Adicional   de Aposentadoria, e o Benefício de Pensão, concedidos por este Plano, serão reajustados nas mesmas épocas e com os mesmos índices de reajuste que forem utilizados pela Previdência Social, no reajuste de seus benefícios de prestação continuada, observado o disposto no subitem 83.1, no item 84, nos subitens 84.1 e 84.2, no item 85 e subitens 85.1 e 85.2.</w:t>
            </w:r>
          </w:p>
          <w:p w14:paraId="57F251F2"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FFFFFF"/>
          </w:tcPr>
          <w:p w14:paraId="063E897C" w14:textId="4AE9CB9B" w:rsidR="000E032D" w:rsidRPr="006201A0" w:rsidRDefault="000E032D" w:rsidP="000E032D">
            <w:pPr>
              <w:jc w:val="both"/>
              <w:rPr>
                <w:rFonts w:asciiTheme="minorHAnsi" w:hAnsiTheme="minorHAnsi" w:cstheme="minorHAnsi"/>
                <w:b/>
                <w:bCs/>
                <w:color w:val="000000" w:themeColor="text1"/>
                <w:sz w:val="20"/>
                <w:szCs w:val="20"/>
              </w:rPr>
            </w:pPr>
          </w:p>
        </w:tc>
        <w:tc>
          <w:tcPr>
            <w:tcW w:w="5103" w:type="dxa"/>
            <w:shd w:val="clear" w:color="auto" w:fill="FFFFFF"/>
          </w:tcPr>
          <w:p w14:paraId="02CE65ED" w14:textId="6D7189B3" w:rsidR="000E032D" w:rsidRPr="006201A0" w:rsidRDefault="000E032D" w:rsidP="000E032D">
            <w:pPr>
              <w:jc w:val="both"/>
              <w:rPr>
                <w:rFonts w:asciiTheme="minorHAnsi" w:hAnsiTheme="minorHAnsi" w:cstheme="minorHAnsi"/>
                <w:i/>
                <w:color w:val="000000" w:themeColor="text1"/>
                <w:sz w:val="20"/>
                <w:szCs w:val="20"/>
              </w:rPr>
            </w:pPr>
          </w:p>
        </w:tc>
      </w:tr>
      <w:tr w:rsidR="000E032D" w:rsidRPr="006201A0" w14:paraId="0C1E9A81" w14:textId="77777777" w:rsidTr="0057548E">
        <w:trPr>
          <w:trHeight w:val="149"/>
        </w:trPr>
        <w:tc>
          <w:tcPr>
            <w:tcW w:w="4928" w:type="dxa"/>
            <w:shd w:val="clear" w:color="auto" w:fill="auto"/>
          </w:tcPr>
          <w:p w14:paraId="20900A64" w14:textId="77777777" w:rsidR="000E032D" w:rsidRPr="006201A0" w:rsidRDefault="000E032D" w:rsidP="000E032D">
            <w:pPr>
              <w:jc w:val="both"/>
              <w:rPr>
                <w:rFonts w:asciiTheme="minorHAnsi" w:hAnsiTheme="minorHAnsi" w:cstheme="minorHAnsi"/>
                <w:color w:val="000000" w:themeColor="text1"/>
                <w:sz w:val="20"/>
                <w:szCs w:val="20"/>
              </w:rPr>
            </w:pPr>
          </w:p>
        </w:tc>
        <w:tc>
          <w:tcPr>
            <w:tcW w:w="5386" w:type="dxa"/>
            <w:shd w:val="clear" w:color="auto" w:fill="auto"/>
          </w:tcPr>
          <w:p w14:paraId="0D1A07AE" w14:textId="6F5FEB93" w:rsidR="000E032D" w:rsidRPr="00707455" w:rsidRDefault="000E032D" w:rsidP="000E032D">
            <w:pPr>
              <w:jc w:val="both"/>
              <w:rPr>
                <w:rFonts w:asciiTheme="minorHAnsi" w:hAnsiTheme="minorHAnsi" w:cstheme="minorHAnsi"/>
                <w:color w:val="000000" w:themeColor="text1"/>
                <w:sz w:val="20"/>
                <w:szCs w:val="20"/>
              </w:rPr>
            </w:pPr>
            <w:bookmarkStart w:id="14" w:name="_Hlk200562204"/>
            <w:r w:rsidRPr="00707455">
              <w:rPr>
                <w:rFonts w:asciiTheme="minorHAnsi" w:hAnsiTheme="minorHAnsi" w:cstheme="minorHAnsi"/>
                <w:b/>
                <w:bCs/>
                <w:color w:val="000000" w:themeColor="text1"/>
                <w:sz w:val="20"/>
                <w:szCs w:val="20"/>
              </w:rPr>
              <w:t>8</w:t>
            </w:r>
            <w:r w:rsidR="00707455">
              <w:rPr>
                <w:rFonts w:asciiTheme="minorHAnsi" w:hAnsiTheme="minorHAnsi" w:cstheme="minorHAnsi"/>
                <w:b/>
                <w:bCs/>
                <w:color w:val="000000" w:themeColor="text1"/>
                <w:sz w:val="20"/>
                <w:szCs w:val="20"/>
              </w:rPr>
              <w:t>3</w:t>
            </w:r>
            <w:r w:rsidRPr="00707455">
              <w:rPr>
                <w:rFonts w:asciiTheme="minorHAnsi" w:hAnsiTheme="minorHAnsi" w:cstheme="minorHAnsi"/>
                <w:b/>
                <w:bCs/>
                <w:color w:val="000000" w:themeColor="text1"/>
                <w:sz w:val="20"/>
                <w:szCs w:val="20"/>
              </w:rPr>
              <w:t>.</w:t>
            </w:r>
            <w:r w:rsidR="00707455">
              <w:rPr>
                <w:rFonts w:asciiTheme="minorHAnsi" w:hAnsiTheme="minorHAnsi" w:cstheme="minorHAnsi"/>
                <w:b/>
                <w:bCs/>
                <w:color w:val="000000" w:themeColor="text1"/>
                <w:sz w:val="20"/>
                <w:szCs w:val="20"/>
              </w:rPr>
              <w:t>1</w:t>
            </w:r>
            <w:r w:rsidRPr="00707455">
              <w:rPr>
                <w:rFonts w:asciiTheme="minorHAnsi" w:hAnsiTheme="minorHAnsi" w:cstheme="minorHAnsi"/>
                <w:color w:val="000000" w:themeColor="text1"/>
                <w:sz w:val="20"/>
                <w:szCs w:val="20"/>
              </w:rPr>
              <w:t xml:space="preserve"> A Unidade de Benefício deste Plano (UB) assumirá os seguintes valores mensais: </w:t>
            </w:r>
          </w:p>
          <w:p w14:paraId="3AA55642" w14:textId="77777777" w:rsidR="000E032D" w:rsidRPr="00707455" w:rsidRDefault="000E032D" w:rsidP="000E032D">
            <w:pPr>
              <w:jc w:val="both"/>
              <w:rPr>
                <w:rFonts w:asciiTheme="minorHAnsi" w:hAnsiTheme="minorHAnsi" w:cstheme="minorHAnsi"/>
                <w:color w:val="000000" w:themeColor="text1"/>
                <w:sz w:val="20"/>
                <w:szCs w:val="20"/>
              </w:rPr>
            </w:pPr>
          </w:p>
          <w:p w14:paraId="73EAF6B8" w14:textId="77777777" w:rsidR="000E032D" w:rsidRPr="00707455" w:rsidRDefault="000E032D" w:rsidP="000E032D">
            <w:pPr>
              <w:jc w:val="both"/>
              <w:rPr>
                <w:rFonts w:asciiTheme="minorHAnsi" w:hAnsiTheme="minorHAnsi" w:cstheme="minorHAnsi"/>
                <w:color w:val="000000" w:themeColor="text1"/>
                <w:sz w:val="20"/>
                <w:szCs w:val="20"/>
              </w:rPr>
            </w:pPr>
            <w:r w:rsidRPr="00707455">
              <w:rPr>
                <w:rFonts w:asciiTheme="minorHAnsi" w:hAnsiTheme="minorHAnsi" w:cstheme="minorHAnsi"/>
                <w:color w:val="000000" w:themeColor="text1"/>
                <w:sz w:val="20"/>
                <w:szCs w:val="20"/>
              </w:rPr>
              <w:t xml:space="preserve">a) até janeiro de 1989, igual ao valor mensal das extintas Obrigações do Tesouro Nacional (OTN) do 1º (primeiro) dia de cada mês; </w:t>
            </w:r>
          </w:p>
          <w:p w14:paraId="1807DB65" w14:textId="77777777" w:rsidR="000E032D" w:rsidRPr="00707455" w:rsidRDefault="000E032D" w:rsidP="000E032D">
            <w:pPr>
              <w:jc w:val="both"/>
              <w:rPr>
                <w:rFonts w:asciiTheme="minorHAnsi" w:hAnsiTheme="minorHAnsi" w:cstheme="minorHAnsi"/>
                <w:color w:val="000000" w:themeColor="text1"/>
                <w:sz w:val="20"/>
                <w:szCs w:val="20"/>
              </w:rPr>
            </w:pPr>
          </w:p>
          <w:p w14:paraId="0078708F" w14:textId="77777777" w:rsidR="000E032D" w:rsidRPr="00707455" w:rsidRDefault="000E032D" w:rsidP="000E032D">
            <w:pPr>
              <w:jc w:val="both"/>
              <w:rPr>
                <w:rFonts w:asciiTheme="minorHAnsi" w:hAnsiTheme="minorHAnsi" w:cstheme="minorHAnsi"/>
                <w:color w:val="000000" w:themeColor="text1"/>
                <w:sz w:val="20"/>
                <w:szCs w:val="20"/>
              </w:rPr>
            </w:pPr>
            <w:r w:rsidRPr="00707455">
              <w:rPr>
                <w:rFonts w:asciiTheme="minorHAnsi" w:hAnsiTheme="minorHAnsi" w:cstheme="minorHAnsi"/>
                <w:color w:val="000000" w:themeColor="text1"/>
                <w:sz w:val="20"/>
                <w:szCs w:val="20"/>
              </w:rPr>
              <w:t xml:space="preserve">b)  em     fevereiro   de   </w:t>
            </w:r>
            <w:proofErr w:type="gramStart"/>
            <w:r w:rsidRPr="00707455">
              <w:rPr>
                <w:rFonts w:asciiTheme="minorHAnsi" w:hAnsiTheme="minorHAnsi" w:cstheme="minorHAnsi"/>
                <w:color w:val="000000" w:themeColor="text1"/>
                <w:sz w:val="20"/>
                <w:szCs w:val="20"/>
              </w:rPr>
              <w:t xml:space="preserve">1989,   </w:t>
            </w:r>
            <w:proofErr w:type="gramEnd"/>
            <w:r w:rsidRPr="00707455">
              <w:rPr>
                <w:rFonts w:asciiTheme="minorHAnsi" w:hAnsiTheme="minorHAnsi" w:cstheme="minorHAnsi"/>
                <w:color w:val="000000" w:themeColor="text1"/>
                <w:sz w:val="20"/>
                <w:szCs w:val="20"/>
              </w:rPr>
              <w:t xml:space="preserve"> o  valor   de  </w:t>
            </w:r>
            <w:proofErr w:type="spellStart"/>
            <w:r w:rsidRPr="00707455">
              <w:rPr>
                <w:rFonts w:asciiTheme="minorHAnsi" w:hAnsiTheme="minorHAnsi" w:cstheme="minorHAnsi"/>
                <w:color w:val="000000" w:themeColor="text1"/>
                <w:sz w:val="20"/>
                <w:szCs w:val="20"/>
              </w:rPr>
              <w:t>NCz</w:t>
            </w:r>
            <w:proofErr w:type="spellEnd"/>
            <w:r w:rsidRPr="00707455">
              <w:rPr>
                <w:rFonts w:asciiTheme="minorHAnsi" w:hAnsiTheme="minorHAnsi" w:cstheme="minorHAnsi"/>
                <w:color w:val="000000" w:themeColor="text1"/>
                <w:sz w:val="20"/>
                <w:szCs w:val="20"/>
              </w:rPr>
              <w:t xml:space="preserve">$   8,36   (oito   cruzados    novos    e  trinta  e  seis   centavos), correspondente       à   OTN     de  1º  de   janeiro    de  1989    atualizada    pelo   Índice    Nacional    de   Preços    ao Consumidor-INPC da Fundação IBGE, de janeiro de 1989; </w:t>
            </w:r>
          </w:p>
          <w:p w14:paraId="2782E0A3" w14:textId="77777777" w:rsidR="000E032D" w:rsidRPr="00707455" w:rsidRDefault="000E032D" w:rsidP="000E032D">
            <w:pPr>
              <w:jc w:val="both"/>
              <w:rPr>
                <w:rFonts w:asciiTheme="minorHAnsi" w:hAnsiTheme="minorHAnsi" w:cstheme="minorHAnsi"/>
                <w:color w:val="000000" w:themeColor="text1"/>
                <w:sz w:val="20"/>
                <w:szCs w:val="20"/>
              </w:rPr>
            </w:pPr>
          </w:p>
          <w:p w14:paraId="62F09A04" w14:textId="77777777" w:rsidR="000E032D" w:rsidRPr="00707455" w:rsidRDefault="000E032D" w:rsidP="000E032D">
            <w:pPr>
              <w:jc w:val="both"/>
              <w:rPr>
                <w:rFonts w:asciiTheme="minorHAnsi" w:hAnsiTheme="minorHAnsi" w:cstheme="minorHAnsi"/>
                <w:color w:val="000000" w:themeColor="text1"/>
                <w:sz w:val="20"/>
                <w:szCs w:val="20"/>
              </w:rPr>
            </w:pPr>
            <w:r w:rsidRPr="00707455">
              <w:rPr>
                <w:rFonts w:asciiTheme="minorHAnsi" w:hAnsiTheme="minorHAnsi" w:cstheme="minorHAnsi"/>
                <w:color w:val="000000" w:themeColor="text1"/>
                <w:sz w:val="20"/>
                <w:szCs w:val="20"/>
              </w:rPr>
              <w:t xml:space="preserve">c)  de    março    </w:t>
            </w:r>
            <w:proofErr w:type="gramStart"/>
            <w:r w:rsidRPr="00707455">
              <w:rPr>
                <w:rFonts w:asciiTheme="minorHAnsi" w:hAnsiTheme="minorHAnsi" w:cstheme="minorHAnsi"/>
                <w:color w:val="000000" w:themeColor="text1"/>
                <w:sz w:val="20"/>
                <w:szCs w:val="20"/>
              </w:rPr>
              <w:t>a  dezembro</w:t>
            </w:r>
            <w:proofErr w:type="gramEnd"/>
            <w:r w:rsidRPr="00707455">
              <w:rPr>
                <w:rFonts w:asciiTheme="minorHAnsi" w:hAnsiTheme="minorHAnsi" w:cstheme="minorHAnsi"/>
                <w:color w:val="000000" w:themeColor="text1"/>
                <w:sz w:val="20"/>
                <w:szCs w:val="20"/>
              </w:rPr>
              <w:t xml:space="preserve">   de   1989,   o   valor   do  mês    anterior,   atualizado    pelo   Índice   de  Preços    ao Consumidor-IPC da Fundação IBGE; </w:t>
            </w:r>
          </w:p>
          <w:p w14:paraId="435177C3" w14:textId="77777777" w:rsidR="000E032D" w:rsidRPr="00707455" w:rsidRDefault="000E032D" w:rsidP="000E032D">
            <w:pPr>
              <w:jc w:val="both"/>
              <w:rPr>
                <w:rFonts w:asciiTheme="minorHAnsi" w:hAnsiTheme="minorHAnsi" w:cstheme="minorHAnsi"/>
                <w:color w:val="000000" w:themeColor="text1"/>
                <w:sz w:val="20"/>
                <w:szCs w:val="20"/>
              </w:rPr>
            </w:pPr>
          </w:p>
          <w:p w14:paraId="0145F9E1" w14:textId="07AE155D" w:rsidR="000E032D" w:rsidRPr="00707455" w:rsidRDefault="000E032D" w:rsidP="000E032D">
            <w:pPr>
              <w:jc w:val="both"/>
              <w:rPr>
                <w:rFonts w:asciiTheme="minorHAnsi" w:hAnsiTheme="minorHAnsi" w:cstheme="minorHAnsi"/>
                <w:color w:val="000000" w:themeColor="text1"/>
                <w:sz w:val="20"/>
                <w:szCs w:val="20"/>
              </w:rPr>
            </w:pPr>
            <w:r w:rsidRPr="00707455">
              <w:rPr>
                <w:rFonts w:asciiTheme="minorHAnsi" w:hAnsiTheme="minorHAnsi" w:cstheme="minorHAnsi"/>
                <w:color w:val="000000" w:themeColor="text1"/>
                <w:sz w:val="20"/>
                <w:szCs w:val="20"/>
              </w:rPr>
              <w:t xml:space="preserve">d)  em   janeiro   de   </w:t>
            </w:r>
            <w:proofErr w:type="gramStart"/>
            <w:r w:rsidRPr="00707455">
              <w:rPr>
                <w:rFonts w:asciiTheme="minorHAnsi" w:hAnsiTheme="minorHAnsi" w:cstheme="minorHAnsi"/>
                <w:color w:val="000000" w:themeColor="text1"/>
                <w:sz w:val="20"/>
                <w:szCs w:val="20"/>
              </w:rPr>
              <w:t>1990,  valor</w:t>
            </w:r>
            <w:proofErr w:type="gramEnd"/>
            <w:r w:rsidRPr="00707455">
              <w:rPr>
                <w:rFonts w:asciiTheme="minorHAnsi" w:hAnsiTheme="minorHAnsi" w:cstheme="minorHAnsi"/>
                <w:color w:val="000000" w:themeColor="text1"/>
                <w:sz w:val="20"/>
                <w:szCs w:val="20"/>
              </w:rPr>
              <w:t xml:space="preserve">   igual   a   </w:t>
            </w:r>
            <w:proofErr w:type="spellStart"/>
            <w:r w:rsidRPr="00707455">
              <w:rPr>
                <w:rFonts w:asciiTheme="minorHAnsi" w:hAnsiTheme="minorHAnsi" w:cstheme="minorHAnsi"/>
                <w:color w:val="000000" w:themeColor="text1"/>
                <w:sz w:val="20"/>
                <w:szCs w:val="20"/>
              </w:rPr>
              <w:t>NCz</w:t>
            </w:r>
            <w:proofErr w:type="spellEnd"/>
            <w:r w:rsidRPr="00707455">
              <w:rPr>
                <w:rFonts w:asciiTheme="minorHAnsi" w:hAnsiTheme="minorHAnsi" w:cstheme="minorHAnsi"/>
                <w:color w:val="000000" w:themeColor="text1"/>
                <w:sz w:val="20"/>
                <w:szCs w:val="20"/>
              </w:rPr>
              <w:t xml:space="preserve">$   115,08   (cento   e   quinze   cruzados   novos   e   oito   centavos) reajustável mensalmente, a partir de fevereiro de 1990, pelo Índice de Preços ao Consumidor  - IPC da Fundação IBGE, observado o disposto no  item </w:t>
            </w:r>
            <w:r w:rsidRPr="00707455">
              <w:rPr>
                <w:rFonts w:asciiTheme="minorHAnsi" w:hAnsiTheme="minorHAnsi" w:cstheme="minorHAnsi"/>
                <w:b/>
                <w:bCs/>
                <w:color w:val="000000" w:themeColor="text1"/>
                <w:sz w:val="20"/>
                <w:szCs w:val="20"/>
              </w:rPr>
              <w:t>95</w:t>
            </w:r>
            <w:r w:rsidRPr="00707455">
              <w:rPr>
                <w:rFonts w:asciiTheme="minorHAnsi" w:hAnsiTheme="minorHAnsi" w:cstheme="minorHAnsi"/>
                <w:color w:val="000000" w:themeColor="text1"/>
                <w:sz w:val="20"/>
                <w:szCs w:val="20"/>
              </w:rPr>
              <w:t>;</w:t>
            </w:r>
          </w:p>
          <w:bookmarkEnd w:id="14"/>
          <w:p w14:paraId="1F4B19D8" w14:textId="77777777" w:rsidR="000E032D" w:rsidRPr="00707455" w:rsidRDefault="000E032D" w:rsidP="000E032D">
            <w:pPr>
              <w:jc w:val="both"/>
              <w:rPr>
                <w:rFonts w:asciiTheme="minorHAnsi" w:hAnsiTheme="minorHAnsi" w:cstheme="minorHAnsi"/>
                <w:color w:val="000000" w:themeColor="text1"/>
                <w:sz w:val="20"/>
                <w:szCs w:val="20"/>
              </w:rPr>
            </w:pPr>
          </w:p>
          <w:p w14:paraId="748FD319" w14:textId="77777777" w:rsidR="000E032D" w:rsidRPr="00707455" w:rsidRDefault="000E032D" w:rsidP="000E032D">
            <w:pPr>
              <w:jc w:val="both"/>
              <w:rPr>
                <w:rFonts w:asciiTheme="minorHAnsi" w:hAnsiTheme="minorHAnsi" w:cstheme="minorHAnsi"/>
                <w:b/>
                <w:color w:val="000000" w:themeColor="text1"/>
                <w:sz w:val="20"/>
                <w:szCs w:val="20"/>
              </w:rPr>
            </w:pPr>
            <w:bookmarkStart w:id="15" w:name="_Hlk200562259"/>
            <w:r w:rsidRPr="00707455">
              <w:rPr>
                <w:rFonts w:asciiTheme="minorHAnsi" w:hAnsiTheme="minorHAnsi" w:cstheme="minorHAnsi"/>
                <w:b/>
                <w:color w:val="000000" w:themeColor="text1"/>
                <w:sz w:val="20"/>
                <w:szCs w:val="20"/>
              </w:rPr>
              <w:lastRenderedPageBreak/>
              <w:t>e) em julho de 1991, valor igual a Cr$ 2.258,99 (dois mil, duzentos e cinquenta e oito cruzeiros e noventa e nove centavos), reajustável mensalmente, a partir de agosto de 1991 pelo Índice Nacional de Preços ao Consumidor-INPC da Fundação IBGE.</w:t>
            </w:r>
          </w:p>
          <w:bookmarkEnd w:id="15"/>
          <w:p w14:paraId="50EB65F6" w14:textId="77777777" w:rsidR="000E032D" w:rsidRPr="00707455" w:rsidRDefault="000E032D" w:rsidP="000E032D">
            <w:pPr>
              <w:jc w:val="both"/>
              <w:rPr>
                <w:rFonts w:asciiTheme="minorHAnsi" w:hAnsiTheme="minorHAnsi" w:cstheme="minorHAnsi"/>
                <w:b/>
                <w:bCs/>
                <w:color w:val="000000" w:themeColor="text1"/>
                <w:sz w:val="20"/>
                <w:szCs w:val="20"/>
              </w:rPr>
            </w:pPr>
          </w:p>
        </w:tc>
        <w:tc>
          <w:tcPr>
            <w:tcW w:w="5103" w:type="dxa"/>
            <w:tcBorders>
              <w:bottom w:val="single" w:sz="4" w:space="0" w:color="595959"/>
            </w:tcBorders>
            <w:shd w:val="clear" w:color="auto" w:fill="auto"/>
          </w:tcPr>
          <w:p w14:paraId="6974B5A5" w14:textId="77777777" w:rsidR="000E032D" w:rsidRPr="00707455" w:rsidRDefault="000E032D" w:rsidP="000E032D">
            <w:pPr>
              <w:jc w:val="both"/>
              <w:rPr>
                <w:rFonts w:asciiTheme="minorHAnsi" w:hAnsiTheme="minorHAnsi" w:cstheme="minorHAnsi"/>
                <w:b/>
                <w:bCs/>
                <w:color w:val="000000" w:themeColor="text1"/>
                <w:sz w:val="20"/>
                <w:szCs w:val="20"/>
              </w:rPr>
            </w:pPr>
            <w:proofErr w:type="spellStart"/>
            <w:r w:rsidRPr="00707455">
              <w:rPr>
                <w:rFonts w:asciiTheme="minorHAnsi" w:hAnsiTheme="minorHAnsi" w:cstheme="minorHAnsi"/>
                <w:b/>
                <w:bCs/>
                <w:color w:val="000000" w:themeColor="text1"/>
                <w:sz w:val="20"/>
                <w:szCs w:val="20"/>
              </w:rPr>
              <w:lastRenderedPageBreak/>
              <w:t>Bocater</w:t>
            </w:r>
            <w:proofErr w:type="spellEnd"/>
            <w:r w:rsidRPr="00707455">
              <w:rPr>
                <w:rFonts w:asciiTheme="minorHAnsi" w:hAnsiTheme="minorHAnsi" w:cstheme="minorHAnsi"/>
                <w:b/>
                <w:bCs/>
                <w:color w:val="000000" w:themeColor="text1"/>
                <w:sz w:val="20"/>
                <w:szCs w:val="20"/>
              </w:rPr>
              <w:t>: Aprimoramento redacional para dar uniformidade ao Regulamento.</w:t>
            </w:r>
          </w:p>
          <w:p w14:paraId="71B371B8" w14:textId="7FFB7809" w:rsidR="00707455" w:rsidRPr="00BD655C" w:rsidRDefault="00707455" w:rsidP="000E032D">
            <w:pPr>
              <w:jc w:val="both"/>
              <w:rPr>
                <w:rFonts w:asciiTheme="minorHAnsi" w:hAnsiTheme="minorHAnsi" w:cstheme="minorHAnsi"/>
                <w:b/>
                <w:bCs/>
                <w:color w:val="000000" w:themeColor="text1"/>
                <w:sz w:val="20"/>
                <w:szCs w:val="20"/>
              </w:rPr>
            </w:pPr>
            <w:r w:rsidRPr="00707455">
              <w:rPr>
                <w:rFonts w:asciiTheme="minorHAnsi" w:hAnsiTheme="minorHAnsi" w:cstheme="minorHAnsi"/>
                <w:b/>
                <w:bCs/>
                <w:color w:val="000000" w:themeColor="text1"/>
                <w:sz w:val="20"/>
                <w:szCs w:val="20"/>
              </w:rPr>
              <w:t>Renumeração.</w:t>
            </w:r>
            <w:r>
              <w:rPr>
                <w:rFonts w:asciiTheme="minorHAnsi" w:hAnsiTheme="minorHAnsi" w:cstheme="minorHAnsi"/>
                <w:b/>
                <w:bCs/>
                <w:color w:val="000000" w:themeColor="text1"/>
                <w:sz w:val="20"/>
                <w:szCs w:val="20"/>
              </w:rPr>
              <w:t xml:space="preserve"> </w:t>
            </w:r>
          </w:p>
        </w:tc>
      </w:tr>
      <w:tr w:rsidR="00707455" w:rsidRPr="006201A0" w14:paraId="344A5554" w14:textId="77777777" w:rsidTr="0057548E">
        <w:trPr>
          <w:trHeight w:val="149"/>
        </w:trPr>
        <w:tc>
          <w:tcPr>
            <w:tcW w:w="4928" w:type="dxa"/>
            <w:shd w:val="clear" w:color="auto" w:fill="auto"/>
          </w:tcPr>
          <w:p w14:paraId="6037AE8E"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83.1. Os reajustes realizados nas épocas previstas no item 83, exceto quando se tratarem de antecipações de reajustes, deverão observar o seguinte: </w:t>
            </w:r>
          </w:p>
          <w:p w14:paraId="53305626" w14:textId="77777777" w:rsidR="00707455" w:rsidRPr="006201A0" w:rsidRDefault="00707455" w:rsidP="00707455">
            <w:pPr>
              <w:jc w:val="both"/>
              <w:rPr>
                <w:rFonts w:asciiTheme="minorHAnsi" w:hAnsiTheme="minorHAnsi" w:cstheme="minorHAnsi"/>
                <w:color w:val="000000" w:themeColor="text1"/>
                <w:sz w:val="20"/>
                <w:szCs w:val="20"/>
              </w:rPr>
            </w:pPr>
          </w:p>
          <w:p w14:paraId="0065E479"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 os benefícios concedidos por este Plano até novembro de 1981 converter-se-ão, neste mês base, em quantidades de Unidades de Benefício deste Plano, devidamente definidas no subitem 82.1; </w:t>
            </w:r>
          </w:p>
          <w:p w14:paraId="5FFAA250" w14:textId="77777777" w:rsidR="00707455" w:rsidRPr="006201A0" w:rsidRDefault="00707455" w:rsidP="00707455">
            <w:pPr>
              <w:jc w:val="both"/>
              <w:rPr>
                <w:rFonts w:asciiTheme="minorHAnsi" w:hAnsiTheme="minorHAnsi" w:cstheme="minorHAnsi"/>
                <w:color w:val="000000" w:themeColor="text1"/>
                <w:sz w:val="20"/>
                <w:szCs w:val="20"/>
              </w:rPr>
            </w:pPr>
          </w:p>
          <w:p w14:paraId="2D31C549"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b) os benefícios concedidos por este Plano a partir de dezembro de 1981 converter-se-ão, no mês base da concessão, em   quantidades   de   Unidades   de   Benefício   </w:t>
            </w:r>
            <w:proofErr w:type="gramStart"/>
            <w:r w:rsidRPr="006201A0">
              <w:rPr>
                <w:rFonts w:asciiTheme="minorHAnsi" w:hAnsiTheme="minorHAnsi" w:cstheme="minorHAnsi"/>
                <w:color w:val="000000" w:themeColor="text1"/>
                <w:sz w:val="20"/>
                <w:szCs w:val="20"/>
              </w:rPr>
              <w:t>deste  Plano</w:t>
            </w:r>
            <w:proofErr w:type="gramEnd"/>
            <w:r w:rsidRPr="006201A0">
              <w:rPr>
                <w:rFonts w:asciiTheme="minorHAnsi" w:hAnsiTheme="minorHAnsi" w:cstheme="minorHAnsi"/>
                <w:color w:val="000000" w:themeColor="text1"/>
                <w:sz w:val="20"/>
                <w:szCs w:val="20"/>
              </w:rPr>
              <w:t xml:space="preserve">,  devidamente   definidas   no   subitem 82.1; </w:t>
            </w:r>
          </w:p>
          <w:p w14:paraId="696A4ACC" w14:textId="77777777" w:rsidR="00707455" w:rsidRPr="006201A0" w:rsidRDefault="00707455" w:rsidP="00707455">
            <w:pPr>
              <w:jc w:val="both"/>
              <w:rPr>
                <w:rFonts w:asciiTheme="minorHAnsi" w:hAnsiTheme="minorHAnsi" w:cstheme="minorHAnsi"/>
                <w:color w:val="000000" w:themeColor="text1"/>
                <w:sz w:val="20"/>
                <w:szCs w:val="20"/>
              </w:rPr>
            </w:pPr>
          </w:p>
          <w:p w14:paraId="2DC466AD"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c) o número de Unidades de Benefício deste Plano resultante, ao se aplicar o disposto nas alíneas (a) e (b), denominar-se-á "valor mínimo de pagamento" dos respectivos benefícios, nos meses bases de reajuste; </w:t>
            </w:r>
          </w:p>
          <w:p w14:paraId="62A3CA45" w14:textId="77777777" w:rsidR="00707455" w:rsidRPr="006201A0" w:rsidRDefault="00707455" w:rsidP="00707455">
            <w:pPr>
              <w:jc w:val="both"/>
              <w:rPr>
                <w:rFonts w:asciiTheme="minorHAnsi" w:hAnsiTheme="minorHAnsi" w:cstheme="minorHAnsi"/>
                <w:color w:val="000000" w:themeColor="text1"/>
                <w:sz w:val="20"/>
                <w:szCs w:val="20"/>
              </w:rPr>
            </w:pPr>
          </w:p>
          <w:p w14:paraId="4093A796"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d)  em   </w:t>
            </w:r>
            <w:proofErr w:type="gramStart"/>
            <w:r w:rsidRPr="006201A0">
              <w:rPr>
                <w:rFonts w:asciiTheme="minorHAnsi" w:hAnsiTheme="minorHAnsi" w:cstheme="minorHAnsi"/>
                <w:color w:val="000000" w:themeColor="text1"/>
                <w:sz w:val="20"/>
                <w:szCs w:val="20"/>
              </w:rPr>
              <w:t>paralelo,  os</w:t>
            </w:r>
            <w:proofErr w:type="gramEnd"/>
            <w:r w:rsidRPr="006201A0">
              <w:rPr>
                <w:rFonts w:asciiTheme="minorHAnsi" w:hAnsiTheme="minorHAnsi" w:cstheme="minorHAnsi"/>
                <w:color w:val="000000" w:themeColor="text1"/>
                <w:sz w:val="20"/>
                <w:szCs w:val="20"/>
              </w:rPr>
              <w:t xml:space="preserve">   Benefícios   de   Aposentadoria   e   Pensão   deste   Plano      serão   reajustados   estritamente dentro do previsto no item 83, denominando-se os valores encontrados de "valor base de pagamento"; </w:t>
            </w:r>
          </w:p>
          <w:p w14:paraId="7B90FC41" w14:textId="77777777" w:rsidR="00707455" w:rsidRPr="006201A0" w:rsidRDefault="00707455" w:rsidP="00707455">
            <w:pPr>
              <w:jc w:val="both"/>
              <w:rPr>
                <w:rFonts w:asciiTheme="minorHAnsi" w:hAnsiTheme="minorHAnsi" w:cstheme="minorHAnsi"/>
                <w:color w:val="000000" w:themeColor="text1"/>
                <w:sz w:val="20"/>
                <w:szCs w:val="20"/>
              </w:rPr>
            </w:pPr>
          </w:p>
          <w:p w14:paraId="042A56DB"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e)  para   efeito   tão   somente   de   </w:t>
            </w:r>
            <w:proofErr w:type="gramStart"/>
            <w:r w:rsidRPr="006201A0">
              <w:rPr>
                <w:rFonts w:asciiTheme="minorHAnsi" w:hAnsiTheme="minorHAnsi" w:cstheme="minorHAnsi"/>
                <w:color w:val="000000" w:themeColor="text1"/>
                <w:sz w:val="20"/>
                <w:szCs w:val="20"/>
              </w:rPr>
              <w:t xml:space="preserve">pagamento,   </w:t>
            </w:r>
            <w:proofErr w:type="gramEnd"/>
            <w:r w:rsidRPr="006201A0">
              <w:rPr>
                <w:rFonts w:asciiTheme="minorHAnsi" w:hAnsiTheme="minorHAnsi" w:cstheme="minorHAnsi"/>
                <w:color w:val="000000" w:themeColor="text1"/>
                <w:sz w:val="20"/>
                <w:szCs w:val="20"/>
              </w:rPr>
              <w:t>prevalecerá   o   maior   valor   apurado   entre   o   "valor   base   de pagamento" e o "valor mínimo de pagamento".</w:t>
            </w:r>
          </w:p>
          <w:p w14:paraId="6752D22B"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auto"/>
          </w:tcPr>
          <w:p w14:paraId="2BA7E555" w14:textId="7C802BFF" w:rsidR="00707455" w:rsidRPr="006201A0" w:rsidRDefault="00707455" w:rsidP="00707455">
            <w:pPr>
              <w:jc w:val="both"/>
              <w:rPr>
                <w:rFonts w:asciiTheme="minorHAnsi" w:hAnsiTheme="minorHAnsi" w:cstheme="minorHAnsi"/>
                <w:color w:val="000000" w:themeColor="text1"/>
                <w:sz w:val="20"/>
                <w:szCs w:val="20"/>
              </w:rPr>
            </w:pPr>
            <w:r w:rsidRPr="00707455">
              <w:rPr>
                <w:rFonts w:asciiTheme="minorHAnsi" w:hAnsiTheme="minorHAnsi" w:cstheme="minorHAnsi"/>
                <w:b/>
                <w:bCs/>
                <w:color w:val="000000" w:themeColor="text1"/>
                <w:sz w:val="20"/>
                <w:szCs w:val="20"/>
              </w:rPr>
              <w:t>8</w:t>
            </w:r>
            <w:r>
              <w:rPr>
                <w:rFonts w:asciiTheme="minorHAnsi" w:hAnsiTheme="minorHAnsi" w:cstheme="minorHAnsi"/>
                <w:b/>
                <w:bCs/>
                <w:color w:val="000000" w:themeColor="text1"/>
                <w:sz w:val="20"/>
                <w:szCs w:val="20"/>
              </w:rPr>
              <w:t>3</w:t>
            </w:r>
            <w:r w:rsidRPr="00707455">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2</w:t>
            </w:r>
            <w:r w:rsidRPr="00707455">
              <w:rPr>
                <w:rFonts w:asciiTheme="minorHAnsi" w:hAnsiTheme="minorHAnsi" w:cstheme="minorHAnsi"/>
                <w:b/>
                <w:bCs/>
                <w:color w:val="000000" w:themeColor="text1"/>
                <w:sz w:val="20"/>
                <w:szCs w:val="20"/>
              </w:rPr>
              <w:t>.</w:t>
            </w:r>
            <w:r w:rsidRPr="006201A0">
              <w:rPr>
                <w:rFonts w:asciiTheme="minorHAnsi" w:hAnsiTheme="minorHAnsi" w:cstheme="minorHAnsi"/>
                <w:color w:val="000000" w:themeColor="text1"/>
                <w:sz w:val="20"/>
                <w:szCs w:val="20"/>
              </w:rPr>
              <w:t xml:space="preserve"> Os reajustes realizados nas épocas previstas no item </w:t>
            </w:r>
            <w:r w:rsidRPr="00D06830">
              <w:rPr>
                <w:rFonts w:asciiTheme="minorHAnsi" w:hAnsiTheme="minorHAnsi" w:cstheme="minorHAnsi"/>
                <w:color w:val="000000" w:themeColor="text1"/>
                <w:sz w:val="20"/>
                <w:szCs w:val="20"/>
              </w:rPr>
              <w:t>8</w:t>
            </w:r>
            <w:r w:rsidR="002F681D" w:rsidRPr="00D06830">
              <w:rPr>
                <w:rFonts w:asciiTheme="minorHAnsi" w:hAnsiTheme="minorHAnsi" w:cstheme="minorHAnsi"/>
                <w:color w:val="000000" w:themeColor="text1"/>
                <w:sz w:val="20"/>
                <w:szCs w:val="20"/>
              </w:rPr>
              <w:t>3</w:t>
            </w:r>
            <w:r w:rsidRPr="006201A0">
              <w:rPr>
                <w:rFonts w:asciiTheme="minorHAnsi" w:hAnsiTheme="minorHAnsi" w:cstheme="minorHAnsi"/>
                <w:color w:val="000000" w:themeColor="text1"/>
                <w:sz w:val="20"/>
                <w:szCs w:val="20"/>
              </w:rPr>
              <w:t xml:space="preserve">, exceto quando se tratarem de antecipações de reajustes, deverão observar o seguinte: </w:t>
            </w:r>
          </w:p>
          <w:p w14:paraId="6315BE20" w14:textId="77777777" w:rsidR="00707455" w:rsidRPr="006201A0" w:rsidRDefault="00707455" w:rsidP="00707455">
            <w:pPr>
              <w:jc w:val="both"/>
              <w:rPr>
                <w:rFonts w:asciiTheme="minorHAnsi" w:hAnsiTheme="minorHAnsi" w:cstheme="minorHAnsi"/>
                <w:color w:val="000000" w:themeColor="text1"/>
                <w:sz w:val="20"/>
                <w:szCs w:val="20"/>
              </w:rPr>
            </w:pPr>
          </w:p>
          <w:p w14:paraId="542BC012" w14:textId="6AA5BF4C"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 os benefícios concedidos por este Plano até novembro de 1981 converter-se-ão, neste mês base, em quantidades de Unidades de Benefício deste Plano, devidamente definidas no </w:t>
            </w:r>
            <w:r>
              <w:rPr>
                <w:rFonts w:asciiTheme="minorHAnsi" w:hAnsiTheme="minorHAnsi" w:cstheme="minorHAnsi"/>
                <w:color w:val="000000" w:themeColor="text1"/>
                <w:sz w:val="20"/>
                <w:szCs w:val="20"/>
              </w:rPr>
              <w:t>i</w:t>
            </w:r>
            <w:r w:rsidRPr="006201A0">
              <w:rPr>
                <w:rFonts w:asciiTheme="minorHAnsi" w:hAnsiTheme="minorHAnsi" w:cstheme="minorHAnsi"/>
                <w:color w:val="000000" w:themeColor="text1"/>
                <w:sz w:val="20"/>
                <w:szCs w:val="20"/>
              </w:rPr>
              <w:t xml:space="preserve">tem </w:t>
            </w:r>
            <w:r w:rsidRPr="00707455">
              <w:rPr>
                <w:rFonts w:asciiTheme="minorHAnsi" w:hAnsiTheme="minorHAnsi" w:cstheme="minorHAnsi"/>
                <w:b/>
                <w:bCs/>
                <w:color w:val="000000" w:themeColor="text1"/>
                <w:sz w:val="20"/>
                <w:szCs w:val="20"/>
              </w:rPr>
              <w:t>8</w:t>
            </w:r>
            <w:r w:rsidR="002F681D">
              <w:rPr>
                <w:rFonts w:asciiTheme="minorHAnsi" w:hAnsiTheme="minorHAnsi" w:cstheme="minorHAnsi"/>
                <w:b/>
                <w:bCs/>
                <w:color w:val="000000" w:themeColor="text1"/>
                <w:sz w:val="20"/>
                <w:szCs w:val="20"/>
              </w:rPr>
              <w:t>3.1</w:t>
            </w:r>
            <w:r w:rsidRPr="006201A0">
              <w:rPr>
                <w:rFonts w:asciiTheme="minorHAnsi" w:hAnsiTheme="minorHAnsi" w:cstheme="minorHAnsi"/>
                <w:color w:val="000000" w:themeColor="text1"/>
                <w:sz w:val="20"/>
                <w:szCs w:val="20"/>
              </w:rPr>
              <w:t xml:space="preserve">; </w:t>
            </w:r>
          </w:p>
          <w:p w14:paraId="2D744257" w14:textId="77777777" w:rsidR="00707455" w:rsidRPr="006201A0" w:rsidRDefault="00707455" w:rsidP="00707455">
            <w:pPr>
              <w:jc w:val="both"/>
              <w:rPr>
                <w:rFonts w:asciiTheme="minorHAnsi" w:hAnsiTheme="minorHAnsi" w:cstheme="minorHAnsi"/>
                <w:color w:val="000000" w:themeColor="text1"/>
                <w:sz w:val="20"/>
                <w:szCs w:val="20"/>
              </w:rPr>
            </w:pPr>
          </w:p>
          <w:p w14:paraId="78155204" w14:textId="09120F13" w:rsidR="00707455"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b) os benefícios concedidos por este Plano a partir de dezembro de 1981 converter-se-ão, no mês base da concessão, em   quantidades   de   Unidades   de   Benefício   deste Plano, devidamente definidas no </w:t>
            </w:r>
          </w:p>
          <w:p w14:paraId="6021C83D" w14:textId="60BF5398" w:rsidR="00707455" w:rsidRPr="006201A0" w:rsidRDefault="00707455" w:rsidP="00707455">
            <w:pPr>
              <w:jc w:val="both"/>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iI</w:t>
            </w:r>
            <w:r w:rsidRPr="006201A0">
              <w:rPr>
                <w:rFonts w:asciiTheme="minorHAnsi" w:hAnsiTheme="minorHAnsi" w:cstheme="minorHAnsi"/>
                <w:color w:val="000000" w:themeColor="text1"/>
                <w:sz w:val="20"/>
                <w:szCs w:val="20"/>
              </w:rPr>
              <w:t>tem</w:t>
            </w:r>
            <w:proofErr w:type="spellEnd"/>
            <w:r w:rsidRPr="006201A0">
              <w:rPr>
                <w:rFonts w:asciiTheme="minorHAnsi" w:hAnsiTheme="minorHAnsi" w:cstheme="minorHAnsi"/>
                <w:color w:val="000000" w:themeColor="text1"/>
                <w:sz w:val="20"/>
                <w:szCs w:val="20"/>
              </w:rPr>
              <w:t xml:space="preserve"> </w:t>
            </w:r>
            <w:r w:rsidRPr="00707455">
              <w:rPr>
                <w:rFonts w:asciiTheme="minorHAnsi" w:hAnsiTheme="minorHAnsi" w:cstheme="minorHAnsi"/>
                <w:b/>
                <w:bCs/>
                <w:color w:val="000000" w:themeColor="text1"/>
                <w:sz w:val="20"/>
                <w:szCs w:val="20"/>
              </w:rPr>
              <w:t>8</w:t>
            </w:r>
            <w:r w:rsidR="002F681D">
              <w:rPr>
                <w:rFonts w:asciiTheme="minorHAnsi" w:hAnsiTheme="minorHAnsi" w:cstheme="minorHAnsi"/>
                <w:b/>
                <w:bCs/>
                <w:color w:val="000000" w:themeColor="text1"/>
                <w:sz w:val="20"/>
                <w:szCs w:val="20"/>
              </w:rPr>
              <w:t>3.1</w:t>
            </w:r>
            <w:r w:rsidRPr="006201A0">
              <w:rPr>
                <w:rFonts w:asciiTheme="minorHAnsi" w:hAnsiTheme="minorHAnsi" w:cstheme="minorHAnsi"/>
                <w:color w:val="000000" w:themeColor="text1"/>
                <w:sz w:val="20"/>
                <w:szCs w:val="20"/>
              </w:rPr>
              <w:t xml:space="preserve">; </w:t>
            </w:r>
          </w:p>
          <w:p w14:paraId="0B0BB4B0" w14:textId="77777777" w:rsidR="00707455" w:rsidRPr="006201A0" w:rsidRDefault="00707455" w:rsidP="00707455">
            <w:pPr>
              <w:jc w:val="both"/>
              <w:rPr>
                <w:rFonts w:asciiTheme="minorHAnsi" w:hAnsiTheme="minorHAnsi" w:cstheme="minorHAnsi"/>
                <w:color w:val="000000" w:themeColor="text1"/>
                <w:sz w:val="20"/>
                <w:szCs w:val="20"/>
              </w:rPr>
            </w:pPr>
          </w:p>
          <w:p w14:paraId="5B1F8653"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c) o número de Unidades de Benefício deste Plano resultante, ao se aplicar o disposto nas alíneas (a) e (b), denominar-se-á "valor mínimo de pagamento" dos respectivos benefícios, nos meses bases de reajuste; </w:t>
            </w:r>
          </w:p>
          <w:p w14:paraId="6370F571" w14:textId="77777777" w:rsidR="00707455" w:rsidRPr="006201A0" w:rsidRDefault="00707455" w:rsidP="00707455">
            <w:pPr>
              <w:jc w:val="both"/>
              <w:rPr>
                <w:rFonts w:asciiTheme="minorHAnsi" w:hAnsiTheme="minorHAnsi" w:cstheme="minorHAnsi"/>
                <w:color w:val="000000" w:themeColor="text1"/>
                <w:sz w:val="20"/>
                <w:szCs w:val="20"/>
              </w:rPr>
            </w:pPr>
          </w:p>
          <w:p w14:paraId="7F84E157" w14:textId="692E420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d) em paralelo, os Benefícios de Aposentadoria e Pensão deste Plano serão reajustados estritamente dentro do previsto no item </w:t>
            </w:r>
            <w:r w:rsidRPr="005641F7">
              <w:rPr>
                <w:rFonts w:asciiTheme="minorHAnsi" w:hAnsiTheme="minorHAnsi" w:cstheme="minorHAnsi"/>
                <w:color w:val="000000" w:themeColor="text1"/>
                <w:sz w:val="20"/>
                <w:szCs w:val="20"/>
              </w:rPr>
              <w:t>8</w:t>
            </w:r>
            <w:r w:rsidR="002F681D" w:rsidRPr="005641F7">
              <w:rPr>
                <w:rFonts w:asciiTheme="minorHAnsi" w:hAnsiTheme="minorHAnsi" w:cstheme="minorHAnsi"/>
                <w:color w:val="000000" w:themeColor="text1"/>
                <w:sz w:val="20"/>
                <w:szCs w:val="20"/>
              </w:rPr>
              <w:t>3</w:t>
            </w:r>
            <w:r w:rsidRPr="006201A0">
              <w:rPr>
                <w:rFonts w:asciiTheme="minorHAnsi" w:hAnsiTheme="minorHAnsi" w:cstheme="minorHAnsi"/>
                <w:color w:val="000000" w:themeColor="text1"/>
                <w:sz w:val="20"/>
                <w:szCs w:val="20"/>
              </w:rPr>
              <w:t xml:space="preserve">, denominando-se os valores encontrados de "valor base de pagamento"; </w:t>
            </w:r>
          </w:p>
          <w:p w14:paraId="27C5B906" w14:textId="77777777" w:rsidR="00707455" w:rsidRPr="006201A0" w:rsidRDefault="00707455" w:rsidP="00707455">
            <w:pPr>
              <w:jc w:val="both"/>
              <w:rPr>
                <w:rFonts w:asciiTheme="minorHAnsi" w:hAnsiTheme="minorHAnsi" w:cstheme="minorHAnsi"/>
                <w:color w:val="000000" w:themeColor="text1"/>
                <w:sz w:val="20"/>
                <w:szCs w:val="20"/>
              </w:rPr>
            </w:pPr>
          </w:p>
          <w:p w14:paraId="6757DCBD" w14:textId="4BFDEDBE"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e) para efeito tão somente de pagamento, prevalecerá o </w:t>
            </w:r>
            <w:proofErr w:type="gramStart"/>
            <w:r w:rsidRPr="006201A0">
              <w:rPr>
                <w:rFonts w:asciiTheme="minorHAnsi" w:hAnsiTheme="minorHAnsi" w:cstheme="minorHAnsi"/>
                <w:color w:val="000000" w:themeColor="text1"/>
                <w:sz w:val="20"/>
                <w:szCs w:val="20"/>
              </w:rPr>
              <w:t>maior  valor</w:t>
            </w:r>
            <w:proofErr w:type="gramEnd"/>
            <w:r w:rsidRPr="006201A0">
              <w:rPr>
                <w:rFonts w:asciiTheme="minorHAnsi" w:hAnsiTheme="minorHAnsi" w:cstheme="minorHAnsi"/>
                <w:color w:val="000000" w:themeColor="text1"/>
                <w:sz w:val="20"/>
                <w:szCs w:val="20"/>
              </w:rPr>
              <w:t xml:space="preserve"> apurado entre o "valor base de pagamento" e o "valor mínimo de pagamento".</w:t>
            </w:r>
          </w:p>
          <w:p w14:paraId="6F55A7D1" w14:textId="39F0FF05" w:rsidR="00707455" w:rsidRPr="006201A0" w:rsidRDefault="00707455" w:rsidP="00707455">
            <w:pPr>
              <w:jc w:val="both"/>
              <w:rPr>
                <w:rFonts w:asciiTheme="minorHAnsi" w:hAnsiTheme="minorHAnsi" w:cstheme="minorHAnsi"/>
                <w:b/>
                <w:bCs/>
                <w:color w:val="000000" w:themeColor="text1"/>
                <w:sz w:val="20"/>
                <w:szCs w:val="20"/>
              </w:rPr>
            </w:pPr>
          </w:p>
        </w:tc>
        <w:tc>
          <w:tcPr>
            <w:tcW w:w="5103" w:type="dxa"/>
            <w:tcBorders>
              <w:bottom w:val="single" w:sz="4" w:space="0" w:color="595959"/>
            </w:tcBorders>
            <w:shd w:val="clear" w:color="auto" w:fill="auto"/>
          </w:tcPr>
          <w:p w14:paraId="3FEAF874" w14:textId="0F647E17" w:rsidR="00707455" w:rsidRPr="006201A0" w:rsidRDefault="00707455" w:rsidP="00707455">
            <w:pPr>
              <w:jc w:val="both"/>
              <w:rPr>
                <w:rFonts w:asciiTheme="minorHAnsi" w:hAnsiTheme="minorHAnsi" w:cstheme="minorHAnsi"/>
                <w:b/>
                <w:color w:val="000000" w:themeColor="text1"/>
                <w:sz w:val="20"/>
                <w:szCs w:val="20"/>
              </w:rPr>
            </w:pPr>
            <w:proofErr w:type="spellStart"/>
            <w:r w:rsidRPr="005C34D8">
              <w:rPr>
                <w:rFonts w:asciiTheme="minorHAnsi" w:hAnsiTheme="minorHAnsi" w:cstheme="minorHAnsi"/>
                <w:b/>
                <w:bCs/>
                <w:iCs/>
                <w:color w:val="000000" w:themeColor="text1"/>
                <w:sz w:val="20"/>
                <w:szCs w:val="20"/>
              </w:rPr>
              <w:t>Bocater</w:t>
            </w:r>
            <w:proofErr w:type="spellEnd"/>
            <w:r w:rsidRPr="005C34D8">
              <w:rPr>
                <w:rFonts w:asciiTheme="minorHAnsi" w:hAnsiTheme="minorHAnsi" w:cstheme="minorHAnsi"/>
                <w:b/>
                <w:bCs/>
                <w:iCs/>
                <w:color w:val="000000" w:themeColor="text1"/>
                <w:sz w:val="20"/>
                <w:szCs w:val="20"/>
              </w:rPr>
              <w:t>:</w:t>
            </w:r>
            <w:r>
              <w:rPr>
                <w:rFonts w:asciiTheme="minorHAnsi" w:hAnsiTheme="minorHAnsi" w:cstheme="minorHAnsi"/>
                <w:b/>
                <w:bCs/>
                <w:iCs/>
                <w:color w:val="000000" w:themeColor="text1"/>
                <w:sz w:val="20"/>
                <w:szCs w:val="20"/>
              </w:rPr>
              <w:t xml:space="preserve"> Renumeração.</w:t>
            </w:r>
          </w:p>
        </w:tc>
      </w:tr>
      <w:tr w:rsidR="00707455" w:rsidRPr="006201A0" w14:paraId="01A22C9A" w14:textId="77777777" w:rsidTr="002F681D">
        <w:trPr>
          <w:trHeight w:val="149"/>
        </w:trPr>
        <w:tc>
          <w:tcPr>
            <w:tcW w:w="4928" w:type="dxa"/>
            <w:shd w:val="clear" w:color="auto" w:fill="auto"/>
          </w:tcPr>
          <w:p w14:paraId="5E8D42A5"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84. Aos Assistidos em gozo de Benefício de Aposentadoria deste Plano ficará garantido o pagamento, ao longo   de   cada   exercício,   de   no   mínimo   13   (treze)   vezes   a   quantidade   de   Unidades   de   Benefício   deste Plano </w:t>
            </w:r>
            <w:r w:rsidRPr="006201A0">
              <w:rPr>
                <w:rFonts w:asciiTheme="minorHAnsi" w:hAnsiTheme="minorHAnsi" w:cstheme="minorHAnsi"/>
                <w:color w:val="000000" w:themeColor="text1"/>
                <w:sz w:val="20"/>
                <w:szCs w:val="20"/>
              </w:rPr>
              <w:lastRenderedPageBreak/>
              <w:t>que equivalia, na data da concessão, ao valor mensal da Complementação de Aposentadoria; e de no   mínimo   12   (doze)   vezes   a   quantidade   de   Unidades   de   Benefício   deste   Plano     que   equivalia,   nessa mesma data, ao valor mensal do Adicional de Aposentadoria.</w:t>
            </w:r>
          </w:p>
          <w:p w14:paraId="6C42A408"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39BBCEB"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8AB6082" w14:textId="2EA7E913"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54FF5296" w14:textId="77777777" w:rsidTr="002F681D">
        <w:trPr>
          <w:trHeight w:val="149"/>
        </w:trPr>
        <w:tc>
          <w:tcPr>
            <w:tcW w:w="4928" w:type="dxa"/>
            <w:shd w:val="clear" w:color="auto" w:fill="auto"/>
          </w:tcPr>
          <w:p w14:paraId="4595CD76"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84.1. Para efeito de aplicação do disposto no item 84, dividir-se-á, mensalmente, de janeiro a dezembro de cada ano, o valor do Benefício Mensal de Aposentadoria recebido deste Plano pelo valor da Unidade de Benefício deste Plano (UB) do respectivo mês. Se o somatório, em quantidades de UB, do montante recebido ao longo do ano for menor que o mínimo previsto no item 84, em quantidade de UB, será paga tal diferença apurada em quantidade de UB, tomando por base o valor da UB vigente em 1º de janeiro do exercício seguinte, observado o disposto no subitem 84.2.</w:t>
            </w:r>
          </w:p>
          <w:p w14:paraId="1EF80694"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C21317C"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0743419" w14:textId="7AA55245"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3856415A" w14:textId="77777777" w:rsidTr="002F681D">
        <w:trPr>
          <w:trHeight w:val="149"/>
        </w:trPr>
        <w:tc>
          <w:tcPr>
            <w:tcW w:w="4928" w:type="dxa"/>
            <w:shd w:val="clear" w:color="auto" w:fill="auto"/>
          </w:tcPr>
          <w:p w14:paraId="62102479"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84.2.   Caso   o   Benefício   de   Aposentadoria   deste   Plano   não   tenha   sido   pago   durante   todos   os   meses   do exercício, a garantia mínima, fixada no item 84, será reduzida de 1/12 (um doze avos) para cada mês em que não tiver sido pago o referido benefício.</w:t>
            </w:r>
          </w:p>
          <w:p w14:paraId="205429F3"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7DA09A5"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2B0EBE3" w14:textId="33520F23"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18CE1B2B" w14:textId="77777777" w:rsidTr="002F681D">
        <w:trPr>
          <w:trHeight w:val="149"/>
        </w:trPr>
        <w:tc>
          <w:tcPr>
            <w:tcW w:w="4928" w:type="dxa"/>
            <w:shd w:val="clear" w:color="auto" w:fill="auto"/>
          </w:tcPr>
          <w:p w14:paraId="6015E406"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85.   Aos Beneficiários   em   gozo   de   Benefício   de   Pensão   deste   Plano    ficará   garantido   o   </w:t>
            </w:r>
            <w:proofErr w:type="gramStart"/>
            <w:r w:rsidRPr="006201A0">
              <w:rPr>
                <w:rFonts w:asciiTheme="minorHAnsi" w:hAnsiTheme="minorHAnsi" w:cstheme="minorHAnsi"/>
                <w:color w:val="000000" w:themeColor="text1"/>
                <w:sz w:val="20"/>
                <w:szCs w:val="20"/>
              </w:rPr>
              <w:t xml:space="preserve">pagamento,   </w:t>
            </w:r>
            <w:proofErr w:type="gramEnd"/>
            <w:r w:rsidRPr="006201A0">
              <w:rPr>
                <w:rFonts w:asciiTheme="minorHAnsi" w:hAnsiTheme="minorHAnsi" w:cstheme="minorHAnsi"/>
                <w:color w:val="000000" w:themeColor="text1"/>
                <w:sz w:val="20"/>
                <w:szCs w:val="20"/>
              </w:rPr>
              <w:t>ao longo de cada exercício, de, no mínimo, 13 (treze) vezes a quantidade de Unidades de Benefício deste Plano  equivalentes, na data da concessão, ao valor mensal do Benefício de Pensão.</w:t>
            </w:r>
          </w:p>
          <w:p w14:paraId="42D99B36"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1244913"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8142B4D" w14:textId="6E1B851C"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41584029" w14:textId="77777777" w:rsidTr="002F681D">
        <w:trPr>
          <w:trHeight w:val="149"/>
        </w:trPr>
        <w:tc>
          <w:tcPr>
            <w:tcW w:w="4928" w:type="dxa"/>
            <w:shd w:val="clear" w:color="auto" w:fill="auto"/>
          </w:tcPr>
          <w:p w14:paraId="35F4ED34"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85.1. Para efeito de aplicação do disposto no item 85, dividir-se-á, mensalmente, de janeiro a dezembro de cada ano, o valor do Benefício Mensal de Pensão recebido deste Plano pelo valor da Unidade deste Plano (UB), do respectivo mês.  Se o somatório, em quantidade de UB, do montante recebido ao longo do   ano   for   menor   que   o   mínimo   previsto   no   item   </w:t>
            </w:r>
            <w:proofErr w:type="gramStart"/>
            <w:r w:rsidRPr="006201A0">
              <w:rPr>
                <w:rFonts w:asciiTheme="minorHAnsi" w:hAnsiTheme="minorHAnsi" w:cstheme="minorHAnsi"/>
                <w:color w:val="000000" w:themeColor="text1"/>
                <w:sz w:val="20"/>
                <w:szCs w:val="20"/>
              </w:rPr>
              <w:t xml:space="preserve">85,   </w:t>
            </w:r>
            <w:proofErr w:type="gramEnd"/>
            <w:r w:rsidRPr="006201A0">
              <w:rPr>
                <w:rFonts w:asciiTheme="minorHAnsi" w:hAnsiTheme="minorHAnsi" w:cstheme="minorHAnsi"/>
                <w:color w:val="000000" w:themeColor="text1"/>
                <w:sz w:val="20"/>
                <w:szCs w:val="20"/>
              </w:rPr>
              <w:t xml:space="preserve">em   quantidade   de   UB,   será   paga   tal   diferença apurada em quantidade de </w:t>
            </w:r>
            <w:r w:rsidRPr="006201A0">
              <w:rPr>
                <w:rFonts w:asciiTheme="minorHAnsi" w:hAnsiTheme="minorHAnsi" w:cstheme="minorHAnsi"/>
                <w:color w:val="000000" w:themeColor="text1"/>
                <w:sz w:val="20"/>
                <w:szCs w:val="20"/>
              </w:rPr>
              <w:lastRenderedPageBreak/>
              <w:t>UB, tomando por base o valor da UB vigente em 1º de janeiro do exercício seguinte, observado o disposto no subitem 85.2.</w:t>
            </w:r>
          </w:p>
          <w:p w14:paraId="103CC0A8"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5B79B91"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FD7B56E" w14:textId="30CE6362"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18AE6C2B" w14:textId="77777777" w:rsidTr="002F681D">
        <w:trPr>
          <w:trHeight w:val="149"/>
        </w:trPr>
        <w:tc>
          <w:tcPr>
            <w:tcW w:w="4928" w:type="dxa"/>
            <w:shd w:val="clear" w:color="auto" w:fill="auto"/>
          </w:tcPr>
          <w:p w14:paraId="71A240D4"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85.2.   </w:t>
            </w:r>
            <w:proofErr w:type="gramStart"/>
            <w:r w:rsidRPr="006201A0">
              <w:rPr>
                <w:rFonts w:asciiTheme="minorHAnsi" w:hAnsiTheme="minorHAnsi" w:cstheme="minorHAnsi"/>
                <w:color w:val="000000" w:themeColor="text1"/>
                <w:sz w:val="20"/>
                <w:szCs w:val="20"/>
              </w:rPr>
              <w:t>Caso  o</w:t>
            </w:r>
            <w:proofErr w:type="gramEnd"/>
            <w:r w:rsidRPr="006201A0">
              <w:rPr>
                <w:rFonts w:asciiTheme="minorHAnsi" w:hAnsiTheme="minorHAnsi" w:cstheme="minorHAnsi"/>
                <w:color w:val="000000" w:themeColor="text1"/>
                <w:sz w:val="20"/>
                <w:szCs w:val="20"/>
              </w:rPr>
              <w:t xml:space="preserve">   Benefício   de   Pensão   deste   Plano   não   tenha   sido   pago   durante   todos   os   meses   do   ano,   a garantia   mínima,   fixada   no   item   85,   será   reduzida   de   1/12   (um   doze   avos)   para   cada   mês   em   que   o Benefício de Pensão deste Plano não tiver sido pago.</w:t>
            </w:r>
          </w:p>
          <w:p w14:paraId="789E0058"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0802F92"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0ADDAC4" w14:textId="78C762C4"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17E90DCA" w14:textId="77777777" w:rsidTr="002F681D">
        <w:trPr>
          <w:trHeight w:val="149"/>
        </w:trPr>
        <w:tc>
          <w:tcPr>
            <w:tcW w:w="4928" w:type="dxa"/>
            <w:shd w:val="clear" w:color="auto" w:fill="auto"/>
          </w:tcPr>
          <w:p w14:paraId="767874BA"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86.   Na aplicação   de   qualquer   indexador   referido   neste   </w:t>
            </w:r>
            <w:proofErr w:type="gramStart"/>
            <w:r w:rsidRPr="006201A0">
              <w:rPr>
                <w:rFonts w:asciiTheme="minorHAnsi" w:hAnsiTheme="minorHAnsi" w:cstheme="minorHAnsi"/>
                <w:color w:val="000000" w:themeColor="text1"/>
                <w:sz w:val="20"/>
                <w:szCs w:val="20"/>
              </w:rPr>
              <w:t xml:space="preserve">Regulamento,   </w:t>
            </w:r>
            <w:proofErr w:type="gramEnd"/>
            <w:r w:rsidRPr="006201A0">
              <w:rPr>
                <w:rFonts w:asciiTheme="minorHAnsi" w:hAnsiTheme="minorHAnsi" w:cstheme="minorHAnsi"/>
                <w:color w:val="000000" w:themeColor="text1"/>
                <w:sz w:val="20"/>
                <w:szCs w:val="20"/>
              </w:rPr>
              <w:t xml:space="preserve">em   especial   quando   se   tratar   do valor   nominal   da   extinta   OTN,   ou   do   BTN,   caso   o   mesmo   não   tenha   sido   fixado   com   periodicidade mensal, utilizar-se-á o princípio "pro rata </w:t>
            </w:r>
            <w:proofErr w:type="spellStart"/>
            <w:r w:rsidRPr="006201A0">
              <w:rPr>
                <w:rFonts w:asciiTheme="minorHAnsi" w:hAnsiTheme="minorHAnsi" w:cstheme="minorHAnsi"/>
                <w:color w:val="000000" w:themeColor="text1"/>
                <w:sz w:val="20"/>
                <w:szCs w:val="20"/>
              </w:rPr>
              <w:t>temporis</w:t>
            </w:r>
            <w:proofErr w:type="spellEnd"/>
            <w:r w:rsidRPr="006201A0">
              <w:rPr>
                <w:rFonts w:asciiTheme="minorHAnsi" w:hAnsiTheme="minorHAnsi" w:cstheme="minorHAnsi"/>
                <w:color w:val="000000" w:themeColor="text1"/>
                <w:sz w:val="20"/>
                <w:szCs w:val="20"/>
              </w:rPr>
              <w:t>" para fixar mensalmente o seu valor.</w:t>
            </w:r>
          </w:p>
          <w:p w14:paraId="0622EBE0"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4BF9DDC"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617BE37" w14:textId="1424F3F0"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5C92F0B3" w14:textId="77777777" w:rsidTr="002F681D">
        <w:trPr>
          <w:trHeight w:val="2831"/>
        </w:trPr>
        <w:tc>
          <w:tcPr>
            <w:tcW w:w="4928" w:type="dxa"/>
            <w:shd w:val="clear" w:color="auto" w:fill="auto"/>
          </w:tcPr>
          <w:p w14:paraId="62C2AEA3"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87. Caso qualquer indexador previsto neste Regulamento                  seja extinto oficialmente, sem que a legislação indique   qual   o   novo   indexador   que   o   substituirá,   adotar-se-á   como   seu   substituto   o   índice   mensal   de inflação oficializado pelo Governo Federal, até que seja oficialmente definido um substituto, ou até que o Conselho Deliberativo da REAL GRANDEZA determine, dentre os indexadores existentes, aquele que julgar mais adequado à nova situação, com a devida autorização do Órgão Competente.</w:t>
            </w:r>
          </w:p>
          <w:p w14:paraId="61B27C27" w14:textId="77777777" w:rsidR="00707455" w:rsidRPr="006201A0" w:rsidRDefault="00707455" w:rsidP="00707455">
            <w:pPr>
              <w:jc w:val="both"/>
              <w:rPr>
                <w:rFonts w:asciiTheme="minorHAnsi" w:hAnsiTheme="minorHAnsi" w:cstheme="minorHAnsi"/>
                <w:color w:val="000000" w:themeColor="text1"/>
                <w:sz w:val="20"/>
                <w:szCs w:val="20"/>
              </w:rPr>
            </w:pPr>
          </w:p>
          <w:p w14:paraId="1751D550"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9711C2E"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352DA71" w14:textId="68AF060B"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4E409738" w14:textId="77777777" w:rsidTr="002F681D">
        <w:trPr>
          <w:trHeight w:val="149"/>
        </w:trPr>
        <w:tc>
          <w:tcPr>
            <w:tcW w:w="4928" w:type="dxa"/>
            <w:shd w:val="clear" w:color="auto" w:fill="auto"/>
          </w:tcPr>
          <w:p w14:paraId="0DBEED86" w14:textId="77777777" w:rsidR="00707455" w:rsidRPr="006201A0" w:rsidRDefault="00707455" w:rsidP="00707455">
            <w:pPr>
              <w:jc w:val="both"/>
              <w:rPr>
                <w:rFonts w:asciiTheme="minorHAnsi" w:hAnsiTheme="minorHAnsi" w:cstheme="minorHAnsi"/>
                <w:color w:val="000000" w:themeColor="text1"/>
                <w:sz w:val="20"/>
                <w:szCs w:val="20"/>
              </w:rPr>
            </w:pPr>
          </w:p>
          <w:p w14:paraId="70AAF2D6" w14:textId="77777777" w:rsidR="00707455" w:rsidRPr="006201A0" w:rsidRDefault="00707455" w:rsidP="00707455">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XXI - TEMPO DE SERVIÇO DOS FUNDADORES</w:t>
            </w:r>
          </w:p>
          <w:p w14:paraId="6932EEAE"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1FB7BA0"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7C290FB"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3EB5DF40" w14:textId="77777777" w:rsidTr="002F681D">
        <w:trPr>
          <w:trHeight w:val="149"/>
        </w:trPr>
        <w:tc>
          <w:tcPr>
            <w:tcW w:w="4928" w:type="dxa"/>
            <w:shd w:val="clear" w:color="auto" w:fill="auto"/>
          </w:tcPr>
          <w:p w14:paraId="1EF6155D"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88.   O Tempo de </w:t>
            </w:r>
            <w:proofErr w:type="gramStart"/>
            <w:r w:rsidRPr="006201A0">
              <w:rPr>
                <w:rFonts w:asciiTheme="minorHAnsi" w:hAnsiTheme="minorHAnsi" w:cstheme="minorHAnsi"/>
                <w:color w:val="000000" w:themeColor="text1"/>
                <w:sz w:val="20"/>
                <w:szCs w:val="20"/>
              </w:rPr>
              <w:t>Serviço  efetivamente</w:t>
            </w:r>
            <w:proofErr w:type="gramEnd"/>
            <w:r w:rsidRPr="006201A0">
              <w:rPr>
                <w:rFonts w:asciiTheme="minorHAnsi" w:hAnsiTheme="minorHAnsi" w:cstheme="minorHAnsi"/>
                <w:color w:val="000000" w:themeColor="text1"/>
                <w:sz w:val="20"/>
                <w:szCs w:val="20"/>
              </w:rPr>
              <w:t xml:space="preserve">     prestado     como     empregado      de   FURNAS       -  CENTRAIS ELÉTRICAS S.A.,   pelos   Participantes   Fundadores,   será   averbado   como   tempo   de   contribuição   como Participante deste   Plano,   para   todos   os   efeitos   deste   Regulamento,   exceto   em   relação   às   coberturas  especiais a que se referem </w:t>
            </w:r>
            <w:r w:rsidRPr="006201A0">
              <w:rPr>
                <w:rFonts w:asciiTheme="minorHAnsi" w:hAnsiTheme="minorHAnsi" w:cstheme="minorHAnsi"/>
                <w:color w:val="000000" w:themeColor="text1"/>
                <w:sz w:val="20"/>
                <w:szCs w:val="20"/>
              </w:rPr>
              <w:lastRenderedPageBreak/>
              <w:t>os subitens 72.1 e 72.2, relativamente ao Benefício de Pensão deste Plano.</w:t>
            </w:r>
          </w:p>
          <w:p w14:paraId="619E5857"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2AFED5B"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231772E" w14:textId="1D87B541"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2A3BFAA1" w14:textId="77777777" w:rsidTr="002F681D">
        <w:trPr>
          <w:trHeight w:val="149"/>
        </w:trPr>
        <w:tc>
          <w:tcPr>
            <w:tcW w:w="4928" w:type="dxa"/>
            <w:shd w:val="clear" w:color="auto" w:fill="auto"/>
          </w:tcPr>
          <w:p w14:paraId="6242754A"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88.1.    </w:t>
            </w:r>
            <w:proofErr w:type="gramStart"/>
            <w:r w:rsidRPr="006201A0">
              <w:rPr>
                <w:rFonts w:asciiTheme="minorHAnsi" w:hAnsiTheme="minorHAnsi" w:cstheme="minorHAnsi"/>
                <w:color w:val="000000" w:themeColor="text1"/>
                <w:sz w:val="20"/>
                <w:szCs w:val="20"/>
              </w:rPr>
              <w:t>Observado  o</w:t>
            </w:r>
            <w:proofErr w:type="gramEnd"/>
            <w:r w:rsidRPr="006201A0">
              <w:rPr>
                <w:rFonts w:asciiTheme="minorHAnsi" w:hAnsiTheme="minorHAnsi" w:cstheme="minorHAnsi"/>
                <w:color w:val="000000" w:themeColor="text1"/>
                <w:sz w:val="20"/>
                <w:szCs w:val="20"/>
              </w:rPr>
              <w:t xml:space="preserve">  disposto   nos   subitens   72.1   e  72.2,  poderão     ser  dadas   condições     equivalentes    às atribuídas   neste   Regulamento   aos   Participantes   Fundadores,   aos   empregados   de   outras   Entidades   que vierem a aderir como Patrocinadoras deste Plano, nos termos previstos no subitem 7.1.</w:t>
            </w:r>
          </w:p>
          <w:p w14:paraId="2A9A7CF6"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3B8C47C"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25677BA" w14:textId="7A414F9C"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10904324" w14:textId="77777777" w:rsidTr="002F681D">
        <w:trPr>
          <w:trHeight w:val="149"/>
        </w:trPr>
        <w:tc>
          <w:tcPr>
            <w:tcW w:w="4928" w:type="dxa"/>
            <w:shd w:val="clear" w:color="auto" w:fill="auto"/>
          </w:tcPr>
          <w:p w14:paraId="5A0AC715" w14:textId="77777777" w:rsidR="00707455" w:rsidRPr="006201A0" w:rsidRDefault="00707455" w:rsidP="00707455">
            <w:pPr>
              <w:jc w:val="both"/>
              <w:rPr>
                <w:rFonts w:asciiTheme="minorHAnsi" w:hAnsiTheme="minorHAnsi" w:cstheme="minorHAnsi"/>
                <w:color w:val="000000" w:themeColor="text1"/>
                <w:sz w:val="20"/>
                <w:szCs w:val="20"/>
              </w:rPr>
            </w:pPr>
          </w:p>
          <w:p w14:paraId="6A844D3D" w14:textId="77777777" w:rsidR="00707455" w:rsidRPr="006201A0" w:rsidRDefault="00707455" w:rsidP="00707455">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XXII - PRESCRIÇÃO DOS BENEFÍCIOS</w:t>
            </w:r>
          </w:p>
          <w:p w14:paraId="70940A7A"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A62EB0B"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FE00799"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70B87806" w14:textId="77777777" w:rsidTr="002F681D">
        <w:trPr>
          <w:trHeight w:val="149"/>
        </w:trPr>
        <w:tc>
          <w:tcPr>
            <w:tcW w:w="4928" w:type="dxa"/>
            <w:shd w:val="clear" w:color="auto" w:fill="auto"/>
          </w:tcPr>
          <w:p w14:paraId="47974E58" w14:textId="42DE0FBC"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89.   Ressalvados os casos   previstos   em   lei, o   direito   aos   benefícios   deste   Plano   não   </w:t>
            </w:r>
            <w:proofErr w:type="gramStart"/>
            <w:r w:rsidRPr="006201A0">
              <w:rPr>
                <w:rFonts w:asciiTheme="minorHAnsi" w:hAnsiTheme="minorHAnsi" w:cstheme="minorHAnsi"/>
                <w:color w:val="000000" w:themeColor="text1"/>
                <w:sz w:val="20"/>
                <w:szCs w:val="20"/>
              </w:rPr>
              <w:t xml:space="preserve">prescreverá,   </w:t>
            </w:r>
            <w:proofErr w:type="gramEnd"/>
            <w:r w:rsidRPr="006201A0">
              <w:rPr>
                <w:rFonts w:asciiTheme="minorHAnsi" w:hAnsiTheme="minorHAnsi" w:cstheme="minorHAnsi"/>
                <w:color w:val="000000" w:themeColor="text1"/>
                <w:sz w:val="20"/>
                <w:szCs w:val="20"/>
              </w:rPr>
              <w:t>mas prescreverão as prestações vencidas e não reclamadas no prazo de 5 (cinco) anos, a contar da data em que se tornarem devidas, revertendo as importâncias prescritas para este Plano Previdenciário.</w:t>
            </w:r>
          </w:p>
          <w:p w14:paraId="12A56D99"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F6A4213"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A75B548" w14:textId="3697FB13"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4E420CA8" w14:textId="77777777" w:rsidTr="002F681D">
        <w:trPr>
          <w:trHeight w:val="149"/>
        </w:trPr>
        <w:tc>
          <w:tcPr>
            <w:tcW w:w="4928" w:type="dxa"/>
            <w:shd w:val="clear" w:color="auto" w:fill="auto"/>
          </w:tcPr>
          <w:p w14:paraId="6FE17B75" w14:textId="77777777" w:rsidR="00707455" w:rsidRPr="006201A0" w:rsidRDefault="00707455" w:rsidP="00707455">
            <w:pPr>
              <w:jc w:val="both"/>
              <w:rPr>
                <w:rFonts w:asciiTheme="minorHAnsi" w:hAnsiTheme="minorHAnsi" w:cstheme="minorHAnsi"/>
                <w:color w:val="000000" w:themeColor="text1"/>
                <w:sz w:val="20"/>
                <w:szCs w:val="20"/>
              </w:rPr>
            </w:pPr>
          </w:p>
          <w:p w14:paraId="384A2C51" w14:textId="77777777" w:rsidR="00707455" w:rsidRPr="006201A0" w:rsidRDefault="00707455" w:rsidP="00707455">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XXIII - PLANO DE CUSTEIO</w:t>
            </w:r>
          </w:p>
          <w:p w14:paraId="10930029"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279EB79"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A4B8535"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296ABD38" w14:textId="77777777" w:rsidTr="002F681D">
        <w:trPr>
          <w:trHeight w:val="149"/>
        </w:trPr>
        <w:tc>
          <w:tcPr>
            <w:tcW w:w="4928" w:type="dxa"/>
            <w:shd w:val="clear" w:color="auto" w:fill="auto"/>
          </w:tcPr>
          <w:p w14:paraId="56EC7108"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90. Os benefícios previstos neste Regulamento serão custeados, basicamente, através de contribuições dos </w:t>
            </w:r>
          </w:p>
          <w:p w14:paraId="47B91E3E" w14:textId="77777777" w:rsidR="00707455" w:rsidRPr="006201A0" w:rsidRDefault="00707455" w:rsidP="00707455">
            <w:pPr>
              <w:jc w:val="both"/>
              <w:rPr>
                <w:rFonts w:asciiTheme="minorHAnsi" w:hAnsiTheme="minorHAnsi" w:cstheme="minorHAnsi"/>
                <w:color w:val="000000" w:themeColor="text1"/>
                <w:sz w:val="20"/>
                <w:szCs w:val="20"/>
              </w:rPr>
            </w:pPr>
            <w:proofErr w:type="gramStart"/>
            <w:r w:rsidRPr="006201A0">
              <w:rPr>
                <w:rFonts w:asciiTheme="minorHAnsi" w:hAnsiTheme="minorHAnsi" w:cstheme="minorHAnsi"/>
                <w:color w:val="000000" w:themeColor="text1"/>
                <w:sz w:val="20"/>
                <w:szCs w:val="20"/>
              </w:rPr>
              <w:t>Participantes,  dos</w:t>
            </w:r>
            <w:proofErr w:type="gramEnd"/>
            <w:r w:rsidRPr="006201A0">
              <w:rPr>
                <w:rFonts w:asciiTheme="minorHAnsi" w:hAnsiTheme="minorHAnsi" w:cstheme="minorHAnsi"/>
                <w:color w:val="000000" w:themeColor="text1"/>
                <w:sz w:val="20"/>
                <w:szCs w:val="20"/>
              </w:rPr>
              <w:t xml:space="preserve"> Assistidos   e   das   Patrocinadoras,     e  pelos   rendimentos      auferidos    pela   aplicação    e </w:t>
            </w:r>
          </w:p>
          <w:p w14:paraId="23C9FE4D"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reaplicação destas contribuições.</w:t>
            </w:r>
          </w:p>
          <w:p w14:paraId="172D9848"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B37C07F"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4E0A6C6" w14:textId="3247B97B"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7D70038B" w14:textId="77777777" w:rsidTr="002F681D">
        <w:trPr>
          <w:trHeight w:val="149"/>
        </w:trPr>
        <w:tc>
          <w:tcPr>
            <w:tcW w:w="4928" w:type="dxa"/>
            <w:shd w:val="clear" w:color="auto" w:fill="auto"/>
          </w:tcPr>
          <w:p w14:paraId="7EE9C529"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90.1. Em caso de alterações na legislação vigente, em especial na legislação da Previdência Social, que impliquem   em   transferência   de   ônus   da   Previdência       Social   para   </w:t>
            </w:r>
            <w:proofErr w:type="gramStart"/>
            <w:r w:rsidRPr="006201A0">
              <w:rPr>
                <w:rFonts w:asciiTheme="minorHAnsi" w:hAnsiTheme="minorHAnsi" w:cstheme="minorHAnsi"/>
                <w:color w:val="000000" w:themeColor="text1"/>
                <w:sz w:val="20"/>
                <w:szCs w:val="20"/>
              </w:rPr>
              <w:t>este  Plano</w:t>
            </w:r>
            <w:proofErr w:type="gramEnd"/>
            <w:r w:rsidRPr="006201A0">
              <w:rPr>
                <w:rFonts w:asciiTheme="minorHAnsi" w:hAnsiTheme="minorHAnsi" w:cstheme="minorHAnsi"/>
                <w:color w:val="000000" w:themeColor="text1"/>
                <w:sz w:val="20"/>
                <w:szCs w:val="20"/>
              </w:rPr>
              <w:t>,  far-se-ão   alterações   nos  valores     das  contribuições     ou   na  forma    de  cálculo    e  de  concessão     dos   benefícios,   constantes     deste Regulamento.</w:t>
            </w:r>
          </w:p>
          <w:p w14:paraId="693DC275"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159F96B"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3C23B76" w14:textId="04A36866"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3FBF3530" w14:textId="77777777" w:rsidTr="002F681D">
        <w:trPr>
          <w:trHeight w:val="149"/>
        </w:trPr>
        <w:tc>
          <w:tcPr>
            <w:tcW w:w="4928" w:type="dxa"/>
            <w:shd w:val="clear" w:color="auto" w:fill="auto"/>
          </w:tcPr>
          <w:p w14:paraId="4D44E39B"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91. Os Participantes que não estiverem recebendo Benefício de Aposentadoria deste Plano contribuirão mensalmente, de forma cumulativa, com base nas taxas de contribuição estipuladas no Plano de Custeio determinado através de Avaliação Atuarial anual.</w:t>
            </w:r>
          </w:p>
          <w:p w14:paraId="66DC91BD"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6CFF719"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3474216" w14:textId="0BE8B3D3"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0E4B5589" w14:textId="77777777" w:rsidTr="002F681D">
        <w:trPr>
          <w:trHeight w:val="149"/>
        </w:trPr>
        <w:tc>
          <w:tcPr>
            <w:tcW w:w="4928" w:type="dxa"/>
            <w:shd w:val="clear" w:color="auto" w:fill="auto"/>
          </w:tcPr>
          <w:p w14:paraId="25683B32"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91.1. As taxas de contribuição, fixadas no Plano de Custeio, incidirão também sobre o 13º Salário, sendo cobradas de uma só vez, quando do pagamento da parcela final do mesmo, considerando-se, para efeito de aplicação das taxas de contribuição, o 13º Salário independente da remuneração normal do mês.</w:t>
            </w:r>
          </w:p>
          <w:p w14:paraId="2AB3AEF4"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A4B8C8C"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F5BC2C1" w14:textId="794763EA"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292708D8" w14:textId="77777777" w:rsidTr="002F681D">
        <w:trPr>
          <w:trHeight w:val="149"/>
        </w:trPr>
        <w:tc>
          <w:tcPr>
            <w:tcW w:w="4928" w:type="dxa"/>
            <w:shd w:val="clear" w:color="auto" w:fill="auto"/>
          </w:tcPr>
          <w:p w14:paraId="7B1D2010"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91.1.1. O Participante empregado, inclusive aquele que estiver exercendo cargo de Diretor ou Conselheiro de Patrocinadora, e que não fizer jus a receber 13º Salário, ainda assim estará obrigado a recolher a este Plano uma parcela adicional, de valor igual à contribuição do mês de dezembro.</w:t>
            </w:r>
          </w:p>
          <w:p w14:paraId="276407F7"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39255D6"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FF3DB0A" w14:textId="42D1060A"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5D0E0252" w14:textId="77777777" w:rsidTr="002F681D">
        <w:trPr>
          <w:trHeight w:val="149"/>
        </w:trPr>
        <w:tc>
          <w:tcPr>
            <w:tcW w:w="4928" w:type="dxa"/>
            <w:shd w:val="clear" w:color="auto" w:fill="auto"/>
          </w:tcPr>
          <w:p w14:paraId="598B03C2"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91.2. O Participante, enquanto em gozo de Auxílio-Doença pela Previdência Social, pagará contribuição equivalente </w:t>
            </w:r>
            <w:proofErr w:type="gramStart"/>
            <w:r w:rsidRPr="006201A0">
              <w:rPr>
                <w:rFonts w:asciiTheme="minorHAnsi" w:hAnsiTheme="minorHAnsi" w:cstheme="minorHAnsi"/>
                <w:color w:val="000000" w:themeColor="text1"/>
                <w:sz w:val="20"/>
                <w:szCs w:val="20"/>
              </w:rPr>
              <w:t>à</w:t>
            </w:r>
            <w:proofErr w:type="gramEnd"/>
            <w:r w:rsidRPr="006201A0">
              <w:rPr>
                <w:rFonts w:asciiTheme="minorHAnsi" w:hAnsiTheme="minorHAnsi" w:cstheme="minorHAnsi"/>
                <w:color w:val="000000" w:themeColor="text1"/>
                <w:sz w:val="20"/>
                <w:szCs w:val="20"/>
              </w:rPr>
              <w:t xml:space="preserve"> incidente sobre o 13º Salário, na base de 1/12 (um doze avos) da contribuição normal por ele devida mensalmente, descontada de cada pagamento da Complementação Salarial do Auxílio-Doença que for feito pela Patrocinadora.</w:t>
            </w:r>
          </w:p>
          <w:p w14:paraId="451C19A5"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3AC37E4"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A482707" w14:textId="67E17530" w:rsidR="00707455" w:rsidRPr="006201A0" w:rsidRDefault="00707455" w:rsidP="00707455">
            <w:pPr>
              <w:rPr>
                <w:rFonts w:asciiTheme="minorHAnsi" w:hAnsiTheme="minorHAnsi" w:cstheme="minorHAnsi"/>
                <w:color w:val="000000" w:themeColor="text1"/>
                <w:sz w:val="20"/>
                <w:szCs w:val="20"/>
              </w:rPr>
            </w:pPr>
          </w:p>
        </w:tc>
      </w:tr>
      <w:tr w:rsidR="00707455" w:rsidRPr="006201A0" w14:paraId="4B0DE434" w14:textId="77777777" w:rsidTr="004170AE">
        <w:trPr>
          <w:trHeight w:val="149"/>
        </w:trPr>
        <w:tc>
          <w:tcPr>
            <w:tcW w:w="4928" w:type="dxa"/>
            <w:shd w:val="clear" w:color="auto" w:fill="auto"/>
          </w:tcPr>
          <w:p w14:paraId="7D7BE844"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91.3. O Participante que se desligar do quadro de pessoal da Patrocinadora, mantendo sua vinculação a este  Plano,  e   que   não   estiver   em   gozo   do   Benefício   de   Aposentadoria,   ou   que   não   tiver   optado  pelo Benefício     Proporcional      Diferido   previsto    no  subitem     9.3,  bem    como    o  Participante    licenciado    sem vencimentos,  que   não   tiver  feito   a  opção    prevista   no   item   46,  de   suspender     o  recolhimento      das contribuições,   estarão   obrigados   a   pagar,   além   das   contribuições   para   custear   os   benefícios,   as   outras contribuições previstas no Plano de Custeio.</w:t>
            </w:r>
          </w:p>
          <w:p w14:paraId="158A68CC"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auto"/>
          </w:tcPr>
          <w:p w14:paraId="19AD8CED" w14:textId="61CBBBEF" w:rsidR="004170AE" w:rsidRPr="006201A0" w:rsidRDefault="004170AE" w:rsidP="004170AE">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91.3. O Participante que se desligar do quadro de pessoal da Patrocinadora, mantendo sua vinculação a este  Plano,  e   que   não   estiver   em   gozo   do   Benefício   de   Aposentadoria,   ou   que   não   tiver   optado  pelo Benefício     Proporcional      Diferido   previsto    no  subitem     </w:t>
            </w:r>
            <w:r w:rsidRPr="004170AE">
              <w:rPr>
                <w:rFonts w:asciiTheme="minorHAnsi" w:hAnsiTheme="minorHAnsi" w:cstheme="minorHAnsi"/>
                <w:b/>
                <w:bCs/>
                <w:color w:val="000000" w:themeColor="text1"/>
                <w:sz w:val="20"/>
                <w:szCs w:val="20"/>
              </w:rPr>
              <w:t>9.4</w:t>
            </w:r>
            <w:r w:rsidRPr="006201A0">
              <w:rPr>
                <w:rFonts w:asciiTheme="minorHAnsi" w:hAnsiTheme="minorHAnsi" w:cstheme="minorHAnsi"/>
                <w:color w:val="000000" w:themeColor="text1"/>
                <w:sz w:val="20"/>
                <w:szCs w:val="20"/>
              </w:rPr>
              <w:t>,  bem    como    o  Participante    licenciado    sem vencimentos,  que   não   tiver  feito   a  opção    prevista   no   item   46,  de   suspender     o  recolhimento      das contribuições,   estarão   obrigados   a   pagar,   além   das   contribuições   para   custear   os   benefícios,   as   outras contribuições previstas no Plano de Custeio.</w:t>
            </w:r>
          </w:p>
          <w:p w14:paraId="1AC5D48A"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auto"/>
          </w:tcPr>
          <w:p w14:paraId="0B94159D" w14:textId="6F3F7BF5" w:rsidR="00707455" w:rsidRPr="006201A0" w:rsidRDefault="004170AE" w:rsidP="00707455">
            <w:pPr>
              <w:jc w:val="both"/>
              <w:rPr>
                <w:rFonts w:asciiTheme="minorHAnsi" w:hAnsiTheme="minorHAnsi" w:cstheme="minorHAnsi"/>
                <w:b/>
                <w:color w:val="000000" w:themeColor="text1"/>
                <w:sz w:val="20"/>
                <w:szCs w:val="20"/>
              </w:rPr>
            </w:pPr>
            <w:proofErr w:type="spellStart"/>
            <w:r w:rsidRPr="005C34D8">
              <w:rPr>
                <w:rFonts w:asciiTheme="minorHAnsi" w:hAnsiTheme="minorHAnsi" w:cstheme="minorHAnsi"/>
                <w:b/>
                <w:bCs/>
                <w:iCs/>
                <w:color w:val="000000" w:themeColor="text1"/>
                <w:sz w:val="20"/>
                <w:szCs w:val="20"/>
              </w:rPr>
              <w:t>Bocater</w:t>
            </w:r>
            <w:proofErr w:type="spellEnd"/>
            <w:r w:rsidRPr="005C34D8">
              <w:rPr>
                <w:rFonts w:asciiTheme="minorHAnsi" w:hAnsiTheme="minorHAnsi" w:cstheme="minorHAnsi"/>
                <w:b/>
                <w:bCs/>
                <w:iCs/>
                <w:color w:val="000000" w:themeColor="text1"/>
                <w:sz w:val="20"/>
                <w:szCs w:val="20"/>
              </w:rPr>
              <w:t>:</w:t>
            </w:r>
            <w:r>
              <w:rPr>
                <w:rFonts w:asciiTheme="minorHAnsi" w:hAnsiTheme="minorHAnsi" w:cstheme="minorHAnsi"/>
                <w:b/>
                <w:bCs/>
                <w:iCs/>
                <w:color w:val="000000" w:themeColor="text1"/>
                <w:sz w:val="20"/>
                <w:szCs w:val="20"/>
              </w:rPr>
              <w:t xml:space="preserve"> Renumeração.</w:t>
            </w:r>
          </w:p>
        </w:tc>
      </w:tr>
      <w:tr w:rsidR="00707455" w:rsidRPr="006201A0" w14:paraId="390B1C52" w14:textId="77777777" w:rsidTr="002F681D">
        <w:trPr>
          <w:trHeight w:val="149"/>
        </w:trPr>
        <w:tc>
          <w:tcPr>
            <w:tcW w:w="4928" w:type="dxa"/>
            <w:shd w:val="clear" w:color="auto" w:fill="auto"/>
          </w:tcPr>
          <w:p w14:paraId="6EF87342"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91.3.1.    Nestes casos, anualmente, no mês de dezembro, as contribuições mencionadas no subitem 91.3 serão feitas em dobro, como compensação da contribuição sobre o 13º Salário.</w:t>
            </w:r>
          </w:p>
          <w:p w14:paraId="4C6A990C"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307E34C1"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4BAB051" w14:textId="3C16528E"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38F9595B" w14:textId="77777777" w:rsidTr="002F681D">
        <w:trPr>
          <w:trHeight w:val="149"/>
        </w:trPr>
        <w:tc>
          <w:tcPr>
            <w:tcW w:w="4928" w:type="dxa"/>
            <w:shd w:val="clear" w:color="auto" w:fill="auto"/>
          </w:tcPr>
          <w:p w14:paraId="7A4A4A3B"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92.   Os Assistidos com data de início de benefício       até 31/08/79 que não estiverem inscritos no Plano Especial de Pensão deste Regulamento, estarão isentos de contribuição, uma vez que não poderão legar, a seus Beneficiários, o Benefício de Pensão deste Plano.</w:t>
            </w:r>
          </w:p>
          <w:p w14:paraId="0F0EAE7A"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148274E"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818C2E4" w14:textId="3F69F77D"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01A7A5E9" w14:textId="77777777" w:rsidTr="002F681D">
        <w:trPr>
          <w:trHeight w:val="149"/>
        </w:trPr>
        <w:tc>
          <w:tcPr>
            <w:tcW w:w="4928" w:type="dxa"/>
            <w:shd w:val="clear" w:color="auto" w:fill="auto"/>
          </w:tcPr>
          <w:p w14:paraId="50E5B832"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93.  Os   Participantes   e   </w:t>
            </w:r>
            <w:proofErr w:type="gramStart"/>
            <w:r w:rsidRPr="006201A0">
              <w:rPr>
                <w:rFonts w:asciiTheme="minorHAnsi" w:hAnsiTheme="minorHAnsi" w:cstheme="minorHAnsi"/>
                <w:color w:val="000000" w:themeColor="text1"/>
                <w:sz w:val="20"/>
                <w:szCs w:val="20"/>
              </w:rPr>
              <w:t xml:space="preserve">Assistidos,   </w:t>
            </w:r>
            <w:proofErr w:type="gramEnd"/>
            <w:r w:rsidRPr="006201A0">
              <w:rPr>
                <w:rFonts w:asciiTheme="minorHAnsi" w:hAnsiTheme="minorHAnsi" w:cstheme="minorHAnsi"/>
                <w:color w:val="000000" w:themeColor="text1"/>
                <w:sz w:val="20"/>
                <w:szCs w:val="20"/>
              </w:rPr>
              <w:t>que   entraram   (ou   que   vierem   a   entrar)   em   gozo   de   Benefício   de Aposentadoria   deste  Plano,  a   partir   de   01/09/79,   contribuirão   mensalmente,   de   forma   cumulativa,   com base    nas   taxas  de   contribuição    estipuladas   no    Plano   de   Custeio,   determinado      através   de   Avaliação Atuarial anual.</w:t>
            </w:r>
          </w:p>
          <w:p w14:paraId="17D84297"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E7F47F6"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3F88F8B" w14:textId="5F485172"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5E135911" w14:textId="77777777" w:rsidTr="002F681D">
        <w:trPr>
          <w:trHeight w:val="149"/>
        </w:trPr>
        <w:tc>
          <w:tcPr>
            <w:tcW w:w="4928" w:type="dxa"/>
            <w:shd w:val="clear" w:color="auto" w:fill="auto"/>
          </w:tcPr>
          <w:p w14:paraId="17948A07"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93.1.  As   taxas   de   </w:t>
            </w:r>
            <w:proofErr w:type="gramStart"/>
            <w:r w:rsidRPr="006201A0">
              <w:rPr>
                <w:rFonts w:asciiTheme="minorHAnsi" w:hAnsiTheme="minorHAnsi" w:cstheme="minorHAnsi"/>
                <w:color w:val="000000" w:themeColor="text1"/>
                <w:sz w:val="20"/>
                <w:szCs w:val="20"/>
              </w:rPr>
              <w:t xml:space="preserve">contribuição,   </w:t>
            </w:r>
            <w:proofErr w:type="gramEnd"/>
            <w:r w:rsidRPr="006201A0">
              <w:rPr>
                <w:rFonts w:asciiTheme="minorHAnsi" w:hAnsiTheme="minorHAnsi" w:cstheme="minorHAnsi"/>
                <w:color w:val="000000" w:themeColor="text1"/>
                <w:sz w:val="20"/>
                <w:szCs w:val="20"/>
              </w:rPr>
              <w:t>fixadas   no  Plano   de   Custeio,   incidirão   também   sobre   o   Benefício   de Abono      Anual    deste  Plano,   considerando-se,        para  efeito   de   aplicação    das  taxas   de   contribuição,    o Benefício de Abono Anual independente do Benefício de Aposentadoria normal do mês.</w:t>
            </w:r>
          </w:p>
          <w:p w14:paraId="387FF2BB"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F8FBA27"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7E52D9A" w14:textId="746976DA"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24CDD422" w14:textId="77777777" w:rsidTr="002F681D">
        <w:trPr>
          <w:trHeight w:val="149"/>
        </w:trPr>
        <w:tc>
          <w:tcPr>
            <w:tcW w:w="4928" w:type="dxa"/>
            <w:shd w:val="clear" w:color="auto" w:fill="auto"/>
          </w:tcPr>
          <w:p w14:paraId="274CBF23"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94.    As    contribuições     para   </w:t>
            </w:r>
            <w:proofErr w:type="gramStart"/>
            <w:r w:rsidRPr="006201A0">
              <w:rPr>
                <w:rFonts w:asciiTheme="minorHAnsi" w:hAnsiTheme="minorHAnsi" w:cstheme="minorHAnsi"/>
                <w:color w:val="000000" w:themeColor="text1"/>
                <w:sz w:val="20"/>
                <w:szCs w:val="20"/>
              </w:rPr>
              <w:t>os  Participantes</w:t>
            </w:r>
            <w:proofErr w:type="gramEnd"/>
            <w:r w:rsidRPr="006201A0">
              <w:rPr>
                <w:rFonts w:asciiTheme="minorHAnsi" w:hAnsiTheme="minorHAnsi" w:cstheme="minorHAnsi"/>
                <w:color w:val="000000" w:themeColor="text1"/>
                <w:sz w:val="20"/>
                <w:szCs w:val="20"/>
              </w:rPr>
              <w:t xml:space="preserve">    ou   Assistidos    que   estiverem    inscritos   (ou   vierem   a  se </w:t>
            </w:r>
          </w:p>
          <w:p w14:paraId="464D7303" w14:textId="77777777" w:rsidR="00707455" w:rsidRPr="006201A0" w:rsidRDefault="00707455" w:rsidP="00707455">
            <w:pPr>
              <w:jc w:val="both"/>
              <w:rPr>
                <w:rFonts w:asciiTheme="minorHAnsi" w:hAnsiTheme="minorHAnsi" w:cstheme="minorHAnsi"/>
                <w:color w:val="000000" w:themeColor="text1"/>
                <w:sz w:val="20"/>
                <w:szCs w:val="20"/>
              </w:rPr>
            </w:pPr>
            <w:proofErr w:type="gramStart"/>
            <w:r w:rsidRPr="006201A0">
              <w:rPr>
                <w:rFonts w:asciiTheme="minorHAnsi" w:hAnsiTheme="minorHAnsi" w:cstheme="minorHAnsi"/>
                <w:color w:val="000000" w:themeColor="text1"/>
                <w:sz w:val="20"/>
                <w:szCs w:val="20"/>
              </w:rPr>
              <w:t xml:space="preserve">inscrever)   </w:t>
            </w:r>
            <w:proofErr w:type="gramEnd"/>
            <w:r w:rsidRPr="006201A0">
              <w:rPr>
                <w:rFonts w:asciiTheme="minorHAnsi" w:hAnsiTheme="minorHAnsi" w:cstheme="minorHAnsi"/>
                <w:color w:val="000000" w:themeColor="text1"/>
                <w:sz w:val="20"/>
                <w:szCs w:val="20"/>
              </w:rPr>
              <w:t xml:space="preserve">no   Plano   Especial   de   Pensão   incidirão   sobre   o   Salário  Real   de   Contribuição,   definido   no Capítulo VII deste Regulamento, e serão fixadas atuarialmente, caso a caso, de forma a não comprometer </w:t>
            </w:r>
          </w:p>
          <w:p w14:paraId="24421701"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o equilíbrio atuarial do Plano de Custeio vigente, para o Benefício de Pensão deste Plano.</w:t>
            </w:r>
          </w:p>
          <w:p w14:paraId="16793DD5"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445DE42"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76C6790" w14:textId="0D016D61"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38857A48" w14:textId="77777777" w:rsidTr="002F681D">
        <w:trPr>
          <w:trHeight w:val="149"/>
        </w:trPr>
        <w:tc>
          <w:tcPr>
            <w:tcW w:w="4928" w:type="dxa"/>
            <w:shd w:val="clear" w:color="auto" w:fill="auto"/>
          </w:tcPr>
          <w:p w14:paraId="074FE782"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95.    Além    das   Dotações     </w:t>
            </w:r>
            <w:proofErr w:type="gramStart"/>
            <w:r w:rsidRPr="006201A0">
              <w:rPr>
                <w:rFonts w:asciiTheme="minorHAnsi" w:hAnsiTheme="minorHAnsi" w:cstheme="minorHAnsi"/>
                <w:color w:val="000000" w:themeColor="text1"/>
                <w:sz w:val="20"/>
                <w:szCs w:val="20"/>
              </w:rPr>
              <w:t>já  realizadas</w:t>
            </w:r>
            <w:proofErr w:type="gramEnd"/>
            <w:r w:rsidRPr="006201A0">
              <w:rPr>
                <w:rFonts w:asciiTheme="minorHAnsi" w:hAnsiTheme="minorHAnsi" w:cstheme="minorHAnsi"/>
                <w:color w:val="000000" w:themeColor="text1"/>
                <w:sz w:val="20"/>
                <w:szCs w:val="20"/>
              </w:rPr>
              <w:t xml:space="preserve">,  a  Patrocinadora      FURNAS - CENTRAIS  ELÉTRICAS S.A. contribuirá mensalmente com: </w:t>
            </w:r>
          </w:p>
          <w:p w14:paraId="1F7120D3" w14:textId="77777777" w:rsidR="00707455" w:rsidRPr="006201A0" w:rsidRDefault="00707455" w:rsidP="00707455">
            <w:pPr>
              <w:jc w:val="both"/>
              <w:rPr>
                <w:rFonts w:asciiTheme="minorHAnsi" w:hAnsiTheme="minorHAnsi" w:cstheme="minorHAnsi"/>
                <w:color w:val="000000" w:themeColor="text1"/>
                <w:sz w:val="20"/>
                <w:szCs w:val="20"/>
              </w:rPr>
            </w:pPr>
          </w:p>
          <w:p w14:paraId="5204F3C7"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a) os mesmos percentuais previstos </w:t>
            </w:r>
            <w:proofErr w:type="gramStart"/>
            <w:r w:rsidRPr="006201A0">
              <w:rPr>
                <w:rFonts w:asciiTheme="minorHAnsi" w:hAnsiTheme="minorHAnsi" w:cstheme="minorHAnsi"/>
                <w:color w:val="000000" w:themeColor="text1"/>
                <w:sz w:val="20"/>
                <w:szCs w:val="20"/>
              </w:rPr>
              <w:t>no  item</w:t>
            </w:r>
            <w:proofErr w:type="gramEnd"/>
            <w:r w:rsidRPr="006201A0">
              <w:rPr>
                <w:rFonts w:asciiTheme="minorHAnsi" w:hAnsiTheme="minorHAnsi" w:cstheme="minorHAnsi"/>
                <w:color w:val="000000" w:themeColor="text1"/>
                <w:sz w:val="20"/>
                <w:szCs w:val="20"/>
              </w:rPr>
              <w:t xml:space="preserve"> 91, bem como no subitem 91.1, incidentes sobre o Salário Real de   Contribuição   dos   Participantes   que   forem   seus   empregados,   inclusive   daqueles   que   exercerem cargo   de   Diretor   ou   Conselheiro   da   mesma,   e   com   valores   idênticos   aos   que   estiverem   sujeitos   os Participantes deste Plano, relativamente à Jóia Atuarial prevista no item 13.2; </w:t>
            </w:r>
          </w:p>
          <w:p w14:paraId="2308EAD1" w14:textId="77777777" w:rsidR="00707455" w:rsidRPr="006201A0" w:rsidRDefault="00707455" w:rsidP="00707455">
            <w:pPr>
              <w:jc w:val="both"/>
              <w:rPr>
                <w:rFonts w:asciiTheme="minorHAnsi" w:hAnsiTheme="minorHAnsi" w:cstheme="minorHAnsi"/>
                <w:color w:val="000000" w:themeColor="text1"/>
                <w:sz w:val="20"/>
                <w:szCs w:val="20"/>
              </w:rPr>
            </w:pPr>
          </w:p>
          <w:p w14:paraId="28251F61"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b) Recursos adicionais, devidamente aprovados pelo Conselho de Curadores, para cobertura das despesas administrativas deste Plano, proporcionais ao número de Participantes e Assistidos sob seu patrocínio.</w:t>
            </w:r>
          </w:p>
          <w:p w14:paraId="3331A2B5"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85AB940"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61C58BE" w14:textId="0ACDD02C" w:rsidR="00707455" w:rsidRPr="006201A0" w:rsidRDefault="00707455" w:rsidP="00707455">
            <w:pPr>
              <w:jc w:val="both"/>
              <w:rPr>
                <w:rFonts w:asciiTheme="minorHAnsi" w:hAnsiTheme="minorHAnsi" w:cstheme="minorHAnsi"/>
                <w:color w:val="000000" w:themeColor="text1"/>
                <w:sz w:val="20"/>
                <w:szCs w:val="20"/>
              </w:rPr>
            </w:pPr>
          </w:p>
        </w:tc>
      </w:tr>
      <w:tr w:rsidR="00707455" w:rsidRPr="006201A0" w14:paraId="70839740" w14:textId="77777777" w:rsidTr="002F681D">
        <w:trPr>
          <w:trHeight w:val="149"/>
        </w:trPr>
        <w:tc>
          <w:tcPr>
            <w:tcW w:w="4928" w:type="dxa"/>
            <w:shd w:val="clear" w:color="auto" w:fill="auto"/>
          </w:tcPr>
          <w:p w14:paraId="73B0E1C3"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96. As demais Patrocinadoras contribuirão mensalmente na forma descrita nas alíneas a e b do item 95.</w:t>
            </w:r>
          </w:p>
          <w:p w14:paraId="63D1EC3A"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760469D"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381AAD6" w14:textId="14B7E8BA"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476E89FF" w14:textId="77777777" w:rsidTr="002F681D">
        <w:trPr>
          <w:trHeight w:val="149"/>
        </w:trPr>
        <w:tc>
          <w:tcPr>
            <w:tcW w:w="4928" w:type="dxa"/>
            <w:shd w:val="clear" w:color="auto" w:fill="auto"/>
          </w:tcPr>
          <w:p w14:paraId="034E6558"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97. A contribuição do Participante, que estiver prestando serviço regular e efetivo como empregado da Patrocinadora, será descontada em folha de remuneração, ou recolhida sob qualquer outra forma indicada pela REAL GRANDEZA, até o dia 5 (cinco) de cada mês </w:t>
            </w:r>
            <w:proofErr w:type="spellStart"/>
            <w:r w:rsidRPr="006201A0">
              <w:rPr>
                <w:rFonts w:asciiTheme="minorHAnsi" w:hAnsiTheme="minorHAnsi" w:cstheme="minorHAnsi"/>
                <w:color w:val="000000" w:themeColor="text1"/>
                <w:sz w:val="20"/>
                <w:szCs w:val="20"/>
              </w:rPr>
              <w:t>subseqüente</w:t>
            </w:r>
            <w:proofErr w:type="spellEnd"/>
            <w:r w:rsidRPr="006201A0">
              <w:rPr>
                <w:rFonts w:asciiTheme="minorHAnsi" w:hAnsiTheme="minorHAnsi" w:cstheme="minorHAnsi"/>
                <w:color w:val="000000" w:themeColor="text1"/>
                <w:sz w:val="20"/>
                <w:szCs w:val="20"/>
              </w:rPr>
              <w:t xml:space="preserve"> ao da competência.</w:t>
            </w:r>
          </w:p>
          <w:p w14:paraId="71929471"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F55AB17"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4915B76" w14:textId="6E67D8A5"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32397BB1" w14:textId="77777777" w:rsidTr="002F681D">
        <w:trPr>
          <w:trHeight w:val="149"/>
        </w:trPr>
        <w:tc>
          <w:tcPr>
            <w:tcW w:w="4928" w:type="dxa"/>
            <w:shd w:val="clear" w:color="auto" w:fill="auto"/>
          </w:tcPr>
          <w:p w14:paraId="76B0C417"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98.   A   contribuição   do   Participante   que   se   desligar   do   quadro   de   pessoal   da   </w:t>
            </w:r>
            <w:proofErr w:type="gramStart"/>
            <w:r w:rsidRPr="006201A0">
              <w:rPr>
                <w:rFonts w:asciiTheme="minorHAnsi" w:hAnsiTheme="minorHAnsi" w:cstheme="minorHAnsi"/>
                <w:color w:val="000000" w:themeColor="text1"/>
                <w:sz w:val="20"/>
                <w:szCs w:val="20"/>
              </w:rPr>
              <w:t xml:space="preserve">Patrocinadora,   </w:t>
            </w:r>
            <w:proofErr w:type="gramEnd"/>
            <w:r w:rsidRPr="006201A0">
              <w:rPr>
                <w:rFonts w:asciiTheme="minorHAnsi" w:hAnsiTheme="minorHAnsi" w:cstheme="minorHAnsi"/>
                <w:color w:val="000000" w:themeColor="text1"/>
                <w:sz w:val="20"/>
                <w:szCs w:val="20"/>
              </w:rPr>
              <w:t xml:space="preserve">ou   o   que, licenciado sem vencimentos, optar por continuar contribuindo para este Plano, será recolhida à Tesouraria </w:t>
            </w:r>
          </w:p>
          <w:p w14:paraId="765F98FE"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da REAL GRANDEZA, ou efetuada sob qualquer outra forma indicada por esta, até o dia 5 (cinco) de cada mês </w:t>
            </w:r>
            <w:proofErr w:type="spellStart"/>
            <w:r w:rsidRPr="006201A0">
              <w:rPr>
                <w:rFonts w:asciiTheme="minorHAnsi" w:hAnsiTheme="minorHAnsi" w:cstheme="minorHAnsi"/>
                <w:color w:val="000000" w:themeColor="text1"/>
                <w:sz w:val="20"/>
                <w:szCs w:val="20"/>
              </w:rPr>
              <w:t>subseqüente</w:t>
            </w:r>
            <w:proofErr w:type="spellEnd"/>
            <w:r w:rsidRPr="006201A0">
              <w:rPr>
                <w:rFonts w:asciiTheme="minorHAnsi" w:hAnsiTheme="minorHAnsi" w:cstheme="minorHAnsi"/>
                <w:color w:val="000000" w:themeColor="text1"/>
                <w:sz w:val="20"/>
                <w:szCs w:val="20"/>
              </w:rPr>
              <w:t xml:space="preserve"> ao da competência.</w:t>
            </w:r>
          </w:p>
          <w:p w14:paraId="4C7D452E"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3A33358"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5C218AC" w14:textId="77777777" w:rsidR="00707455" w:rsidRPr="006201A0" w:rsidRDefault="00707455" w:rsidP="00707455">
            <w:pPr>
              <w:jc w:val="both"/>
              <w:rPr>
                <w:rFonts w:asciiTheme="minorHAnsi" w:hAnsiTheme="minorHAnsi" w:cstheme="minorHAnsi"/>
                <w:color w:val="000000" w:themeColor="text1"/>
                <w:sz w:val="20"/>
                <w:szCs w:val="20"/>
              </w:rPr>
            </w:pPr>
          </w:p>
        </w:tc>
      </w:tr>
      <w:tr w:rsidR="00707455" w:rsidRPr="006201A0" w14:paraId="17E8C0ED" w14:textId="77777777" w:rsidTr="002F681D">
        <w:trPr>
          <w:trHeight w:val="149"/>
        </w:trPr>
        <w:tc>
          <w:tcPr>
            <w:tcW w:w="4928" w:type="dxa"/>
            <w:shd w:val="clear" w:color="auto" w:fill="auto"/>
          </w:tcPr>
          <w:p w14:paraId="624AFCDB"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99.    Fica </w:t>
            </w:r>
            <w:proofErr w:type="gramStart"/>
            <w:r w:rsidRPr="006201A0">
              <w:rPr>
                <w:rFonts w:asciiTheme="minorHAnsi" w:hAnsiTheme="minorHAnsi" w:cstheme="minorHAnsi"/>
                <w:color w:val="000000" w:themeColor="text1"/>
                <w:sz w:val="20"/>
                <w:szCs w:val="20"/>
              </w:rPr>
              <w:t>o  Participante</w:t>
            </w:r>
            <w:proofErr w:type="gramEnd"/>
            <w:r w:rsidRPr="006201A0">
              <w:rPr>
                <w:rFonts w:asciiTheme="minorHAnsi" w:hAnsiTheme="minorHAnsi" w:cstheme="minorHAnsi"/>
                <w:color w:val="000000" w:themeColor="text1"/>
                <w:sz w:val="20"/>
                <w:szCs w:val="20"/>
              </w:rPr>
              <w:t xml:space="preserve">    obrigado,     em   qualquer     hipótese    em   que   não   ocorrer    o  desconto     de   suas contribuições   em   folha   de   remuneração,   a  recolher   </w:t>
            </w:r>
            <w:r w:rsidRPr="006201A0">
              <w:rPr>
                <w:rFonts w:asciiTheme="minorHAnsi" w:hAnsiTheme="minorHAnsi" w:cstheme="minorHAnsi"/>
                <w:color w:val="000000" w:themeColor="text1"/>
                <w:sz w:val="20"/>
                <w:szCs w:val="20"/>
              </w:rPr>
              <w:lastRenderedPageBreak/>
              <w:t>suas   contribuições   para   este  Plano,  nos   prazos   e condições previstos neste Capítulo.</w:t>
            </w:r>
          </w:p>
          <w:p w14:paraId="71D3494E"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1B016D1"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6B6835E7"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10E40C6A" w14:textId="77777777" w:rsidTr="002F681D">
        <w:trPr>
          <w:trHeight w:val="149"/>
        </w:trPr>
        <w:tc>
          <w:tcPr>
            <w:tcW w:w="4928" w:type="dxa"/>
            <w:shd w:val="clear" w:color="auto" w:fill="auto"/>
          </w:tcPr>
          <w:p w14:paraId="573E0E0D"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100.   As   Patrocinadoras   recolherão   a   este </w:t>
            </w:r>
            <w:proofErr w:type="gramStart"/>
            <w:r w:rsidRPr="006201A0">
              <w:rPr>
                <w:rFonts w:asciiTheme="minorHAnsi" w:hAnsiTheme="minorHAnsi" w:cstheme="minorHAnsi"/>
                <w:color w:val="000000" w:themeColor="text1"/>
                <w:sz w:val="20"/>
                <w:szCs w:val="20"/>
              </w:rPr>
              <w:t>Plano,  as</w:t>
            </w:r>
            <w:proofErr w:type="gramEnd"/>
            <w:r w:rsidRPr="006201A0">
              <w:rPr>
                <w:rFonts w:asciiTheme="minorHAnsi" w:hAnsiTheme="minorHAnsi" w:cstheme="minorHAnsi"/>
                <w:color w:val="000000" w:themeColor="text1"/>
                <w:sz w:val="20"/>
                <w:szCs w:val="20"/>
              </w:rPr>
              <w:t xml:space="preserve">   contribuições   que   forem   devidas   por   força   deste Regulamento, bem como todos os valores descontados em folha de remuneração dos Participantes, para repasse à REAL GRANDEZA, até o dia 5 (cinco) de cada mês </w:t>
            </w:r>
            <w:proofErr w:type="spellStart"/>
            <w:r w:rsidRPr="006201A0">
              <w:rPr>
                <w:rFonts w:asciiTheme="minorHAnsi" w:hAnsiTheme="minorHAnsi" w:cstheme="minorHAnsi"/>
                <w:color w:val="000000" w:themeColor="text1"/>
                <w:sz w:val="20"/>
                <w:szCs w:val="20"/>
              </w:rPr>
              <w:t>subseqüente</w:t>
            </w:r>
            <w:proofErr w:type="spellEnd"/>
            <w:r w:rsidRPr="006201A0">
              <w:rPr>
                <w:rFonts w:asciiTheme="minorHAnsi" w:hAnsiTheme="minorHAnsi" w:cstheme="minorHAnsi"/>
                <w:color w:val="000000" w:themeColor="text1"/>
                <w:sz w:val="20"/>
                <w:szCs w:val="20"/>
              </w:rPr>
              <w:t xml:space="preserve"> ao da competência.</w:t>
            </w:r>
          </w:p>
          <w:p w14:paraId="02ADED48"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5748D7D"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364E64E"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77265A5A" w14:textId="77777777" w:rsidTr="002F681D">
        <w:trPr>
          <w:trHeight w:val="149"/>
        </w:trPr>
        <w:tc>
          <w:tcPr>
            <w:tcW w:w="4928" w:type="dxa"/>
            <w:shd w:val="clear" w:color="auto" w:fill="auto"/>
          </w:tcPr>
          <w:p w14:paraId="17BCFC54"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101. Não se verificando o recolhimento, por parte dos Participantes e Assistidos, de valores devidos a qualquer título a este Plano, nos prazos estipulados, ficarão os mesmos sujeitos a pagar os débitos em atraso,    atualizados     pela   variação    do   índice   aprovado      pelo   Conselho     Deliberativo     para    atender   a exigibilidade atuarial até a data do pagamento, além de juros de 12% a.a. (doze por cento ao ano), “pro rata   </w:t>
            </w:r>
            <w:proofErr w:type="spellStart"/>
            <w:r w:rsidRPr="006201A0">
              <w:rPr>
                <w:rFonts w:asciiTheme="minorHAnsi" w:hAnsiTheme="minorHAnsi" w:cstheme="minorHAnsi"/>
                <w:color w:val="000000" w:themeColor="text1"/>
                <w:sz w:val="20"/>
                <w:szCs w:val="20"/>
              </w:rPr>
              <w:t>temporis</w:t>
            </w:r>
            <w:proofErr w:type="spellEnd"/>
            <w:r w:rsidRPr="006201A0">
              <w:rPr>
                <w:rFonts w:asciiTheme="minorHAnsi" w:hAnsiTheme="minorHAnsi" w:cstheme="minorHAnsi"/>
                <w:color w:val="000000" w:themeColor="text1"/>
                <w:sz w:val="20"/>
                <w:szCs w:val="20"/>
              </w:rPr>
              <w:t>”,   calculado   sobre   os   débitos   em   atraso   já   atualizados,   observados   os   encargos   mínimos previstos pela legislação vigente.</w:t>
            </w:r>
          </w:p>
          <w:p w14:paraId="4828D05F"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0CEACA5"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3C21180"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524B7DE6" w14:textId="77777777" w:rsidTr="002F681D">
        <w:trPr>
          <w:trHeight w:val="149"/>
        </w:trPr>
        <w:tc>
          <w:tcPr>
            <w:tcW w:w="4928" w:type="dxa"/>
            <w:shd w:val="clear" w:color="auto" w:fill="auto"/>
          </w:tcPr>
          <w:p w14:paraId="15651C78"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102. Não se verificando o recolhimento, por parte das Patrocinadoras, de valores devidos a qualquer título a   este  Plano,   inclusive     os   que   forem    descontados      da  remuneração       dos   Participantes,    para   serem repassados a este Plano, nos prazos estipulados, os mesmos serão acrescidos de encargos que no mínimo atendam às exigências atuariais de rentabilidade líquida, e que não sejam inferiores aos previstos no item 101,   para   os   débitos   dos   Participantes   e   Assistidos   para   com   o Plano,  e   nem   inferiores   aos   encargos mínimos previstos pela legislação de regência vigente.</w:t>
            </w:r>
          </w:p>
          <w:p w14:paraId="6301DF1D"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9D94C3A"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04E2E1B"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37235AE9" w14:textId="77777777" w:rsidTr="002F681D">
        <w:trPr>
          <w:trHeight w:val="149"/>
        </w:trPr>
        <w:tc>
          <w:tcPr>
            <w:tcW w:w="4928" w:type="dxa"/>
            <w:shd w:val="clear" w:color="auto" w:fill="auto"/>
          </w:tcPr>
          <w:p w14:paraId="3529D452"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103. As despesas administrativas dos Participantes que optarem pelo Instituto do Benefício Proporcional Diferido serão suportadas pelos mesmos, conforme estabelecido nas notas técnicas do Plano.</w:t>
            </w:r>
          </w:p>
          <w:p w14:paraId="20C32801"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9E27C83"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0CF98BE"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7B687A80" w14:textId="77777777" w:rsidTr="002F681D">
        <w:trPr>
          <w:trHeight w:val="149"/>
        </w:trPr>
        <w:tc>
          <w:tcPr>
            <w:tcW w:w="4928" w:type="dxa"/>
            <w:shd w:val="clear" w:color="auto" w:fill="auto"/>
          </w:tcPr>
          <w:p w14:paraId="626364BA"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lastRenderedPageBreak/>
              <w:t xml:space="preserve">104. O custeio </w:t>
            </w:r>
            <w:proofErr w:type="gramStart"/>
            <w:r w:rsidRPr="006201A0">
              <w:rPr>
                <w:rFonts w:asciiTheme="minorHAnsi" w:hAnsiTheme="minorHAnsi" w:cstheme="minorHAnsi"/>
                <w:color w:val="000000" w:themeColor="text1"/>
                <w:sz w:val="20"/>
                <w:szCs w:val="20"/>
              </w:rPr>
              <w:t>dos  benefícios</w:t>
            </w:r>
            <w:proofErr w:type="gramEnd"/>
            <w:r w:rsidRPr="006201A0">
              <w:rPr>
                <w:rFonts w:asciiTheme="minorHAnsi" w:hAnsiTheme="minorHAnsi" w:cstheme="minorHAnsi"/>
                <w:color w:val="000000" w:themeColor="text1"/>
                <w:sz w:val="20"/>
                <w:szCs w:val="20"/>
              </w:rPr>
              <w:t xml:space="preserve"> de  risco   dos   Participantes  que   optarem     pelo   Instituto  do   Benefício Proporcional      Diferido    será   avaliado    anualmente   nas  mesmas   datas   da  avaliação    atuarial,   conforme estabelecido nas notas técnicas do Plano.</w:t>
            </w:r>
          </w:p>
          <w:p w14:paraId="1A1C0ED6"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171E45C"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4952753D"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52E864EB" w14:textId="77777777" w:rsidTr="002F681D">
        <w:trPr>
          <w:trHeight w:val="149"/>
        </w:trPr>
        <w:tc>
          <w:tcPr>
            <w:tcW w:w="4928" w:type="dxa"/>
            <w:shd w:val="clear" w:color="auto" w:fill="auto"/>
          </w:tcPr>
          <w:p w14:paraId="72307C6E" w14:textId="77777777" w:rsidR="00707455" w:rsidRPr="006201A0" w:rsidRDefault="00707455" w:rsidP="00707455">
            <w:pPr>
              <w:jc w:val="both"/>
              <w:rPr>
                <w:rFonts w:asciiTheme="minorHAnsi" w:hAnsiTheme="minorHAnsi" w:cstheme="minorHAnsi"/>
                <w:color w:val="000000" w:themeColor="text1"/>
                <w:sz w:val="20"/>
                <w:szCs w:val="20"/>
              </w:rPr>
            </w:pPr>
          </w:p>
          <w:p w14:paraId="49227295" w14:textId="77777777" w:rsidR="00707455" w:rsidRPr="006201A0" w:rsidRDefault="00707455" w:rsidP="00707455">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XXIV - RESERVAS, FUNDOS E PROVISÕES</w:t>
            </w:r>
          </w:p>
          <w:p w14:paraId="4992AA40" w14:textId="77777777" w:rsidR="00707455" w:rsidRPr="006201A0" w:rsidRDefault="00707455" w:rsidP="00707455">
            <w:pPr>
              <w:jc w:val="both"/>
              <w:rPr>
                <w:rFonts w:asciiTheme="minorHAnsi" w:hAnsiTheme="minorHAnsi" w:cstheme="minorHAnsi"/>
                <w:b/>
                <w:color w:val="000000" w:themeColor="text1"/>
                <w:sz w:val="20"/>
                <w:szCs w:val="20"/>
              </w:rPr>
            </w:pPr>
          </w:p>
        </w:tc>
        <w:tc>
          <w:tcPr>
            <w:tcW w:w="5386" w:type="dxa"/>
            <w:shd w:val="clear" w:color="auto" w:fill="D9D9D9" w:themeFill="background1" w:themeFillShade="D9"/>
          </w:tcPr>
          <w:p w14:paraId="1A9A3736"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944E3EB"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79389E0F" w14:textId="77777777" w:rsidTr="002F681D">
        <w:trPr>
          <w:trHeight w:val="149"/>
        </w:trPr>
        <w:tc>
          <w:tcPr>
            <w:tcW w:w="4928" w:type="dxa"/>
            <w:shd w:val="clear" w:color="auto" w:fill="auto"/>
          </w:tcPr>
          <w:p w14:paraId="38746E34"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105.  No   Balanço   Anual   e   nos   Balancetes   Mensais   da   REAL   </w:t>
            </w:r>
            <w:proofErr w:type="gramStart"/>
            <w:r w:rsidRPr="006201A0">
              <w:rPr>
                <w:rFonts w:asciiTheme="minorHAnsi" w:hAnsiTheme="minorHAnsi" w:cstheme="minorHAnsi"/>
                <w:color w:val="000000" w:themeColor="text1"/>
                <w:sz w:val="20"/>
                <w:szCs w:val="20"/>
              </w:rPr>
              <w:t xml:space="preserve">GRANDEZA,   </w:t>
            </w:r>
            <w:proofErr w:type="gramEnd"/>
            <w:r w:rsidRPr="006201A0">
              <w:rPr>
                <w:rFonts w:asciiTheme="minorHAnsi" w:hAnsiTheme="minorHAnsi" w:cstheme="minorHAnsi"/>
                <w:color w:val="000000" w:themeColor="text1"/>
                <w:sz w:val="20"/>
                <w:szCs w:val="20"/>
              </w:rPr>
              <w:t>as   Reservas,   Fundos    e Provisões serão contabilizados em conformidade com os critérios fixados pela legislação de regência das Entidades Fechadas de Previdência Complementar.</w:t>
            </w:r>
          </w:p>
          <w:p w14:paraId="65B48AC5"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A3C8527"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ECCFDFC"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787E497F" w14:textId="77777777" w:rsidTr="002F681D">
        <w:trPr>
          <w:trHeight w:val="149"/>
        </w:trPr>
        <w:tc>
          <w:tcPr>
            <w:tcW w:w="4928" w:type="dxa"/>
            <w:shd w:val="clear" w:color="auto" w:fill="auto"/>
          </w:tcPr>
          <w:p w14:paraId="0C14ACC6"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105.1.  O cálculo   das   </w:t>
            </w:r>
            <w:proofErr w:type="gramStart"/>
            <w:r w:rsidRPr="006201A0">
              <w:rPr>
                <w:rFonts w:asciiTheme="minorHAnsi" w:hAnsiTheme="minorHAnsi" w:cstheme="minorHAnsi"/>
                <w:color w:val="000000" w:themeColor="text1"/>
                <w:sz w:val="20"/>
                <w:szCs w:val="20"/>
              </w:rPr>
              <w:t xml:space="preserve">Reservas,   </w:t>
            </w:r>
            <w:proofErr w:type="gramEnd"/>
            <w:r w:rsidRPr="006201A0">
              <w:rPr>
                <w:rFonts w:asciiTheme="minorHAnsi" w:hAnsiTheme="minorHAnsi" w:cstheme="minorHAnsi"/>
                <w:color w:val="000000" w:themeColor="text1"/>
                <w:sz w:val="20"/>
                <w:szCs w:val="20"/>
              </w:rPr>
              <w:t>Fundos   e   Provisões   será   realizado   sob   a   responsabilidade   de   Atuário habilitado   e   inscrito   no   Instituto   Brasileiro   de   Atuária  -  IBA.   No caso   do   Balanço   Anual   exigir-se-á, obrigatoriamente, a presença de um Atuário Externo.</w:t>
            </w:r>
          </w:p>
          <w:p w14:paraId="1034DD35"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716F359" w14:textId="77777777" w:rsidR="00707455" w:rsidRPr="006201A0" w:rsidRDefault="00707455" w:rsidP="00707455">
            <w:pPr>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68286E8"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7FFC97FA" w14:textId="77777777" w:rsidTr="002F681D">
        <w:trPr>
          <w:trHeight w:val="149"/>
        </w:trPr>
        <w:tc>
          <w:tcPr>
            <w:tcW w:w="4928" w:type="dxa"/>
            <w:shd w:val="clear" w:color="auto" w:fill="auto"/>
          </w:tcPr>
          <w:p w14:paraId="1FD67776" w14:textId="77777777" w:rsidR="00707455" w:rsidRPr="006201A0" w:rsidRDefault="00707455" w:rsidP="00707455">
            <w:pPr>
              <w:jc w:val="both"/>
              <w:rPr>
                <w:rFonts w:asciiTheme="minorHAnsi" w:hAnsiTheme="minorHAnsi" w:cstheme="minorHAnsi"/>
                <w:color w:val="000000" w:themeColor="text1"/>
                <w:sz w:val="20"/>
                <w:szCs w:val="20"/>
              </w:rPr>
            </w:pPr>
          </w:p>
          <w:p w14:paraId="01B1BA1F" w14:textId="77777777" w:rsidR="00707455" w:rsidRPr="006201A0" w:rsidRDefault="00707455" w:rsidP="00707455">
            <w:pPr>
              <w:jc w:val="both"/>
              <w:rPr>
                <w:rFonts w:asciiTheme="minorHAnsi" w:hAnsiTheme="minorHAnsi" w:cstheme="minorHAnsi"/>
                <w:b/>
                <w:color w:val="000000" w:themeColor="text1"/>
                <w:sz w:val="20"/>
                <w:szCs w:val="20"/>
              </w:rPr>
            </w:pPr>
            <w:r w:rsidRPr="006201A0">
              <w:rPr>
                <w:rFonts w:asciiTheme="minorHAnsi" w:hAnsiTheme="minorHAnsi" w:cstheme="minorHAnsi"/>
                <w:b/>
                <w:color w:val="000000" w:themeColor="text1"/>
                <w:sz w:val="20"/>
                <w:szCs w:val="20"/>
              </w:rPr>
              <w:t>Capítulo XXV - DAS DISPOSIÇÕES FINAIS</w:t>
            </w:r>
          </w:p>
          <w:p w14:paraId="1A3DD8FB"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6392732F" w14:textId="20EF312C"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0459B189"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79ED1D96" w14:textId="77777777" w:rsidTr="002F681D">
        <w:trPr>
          <w:trHeight w:val="149"/>
        </w:trPr>
        <w:tc>
          <w:tcPr>
            <w:tcW w:w="4928" w:type="dxa"/>
            <w:shd w:val="clear" w:color="auto" w:fill="auto"/>
          </w:tcPr>
          <w:p w14:paraId="185F4F67"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106. O tempo de serviço público federal, para efeito de contagem recíproca do tempo de serviço, de que trata a Lei nº 6.226 de 14/07/75, será considerado como tempo de vinculação à Previdência Social para os efeitos dos dispositivos deste Regulamento.</w:t>
            </w:r>
          </w:p>
          <w:p w14:paraId="1B75E661"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513E76A" w14:textId="133E28F3" w:rsidR="00707455" w:rsidRPr="006201A0" w:rsidRDefault="00707455" w:rsidP="00707455">
            <w:pPr>
              <w:rPr>
                <w:rFonts w:asciiTheme="minorHAnsi" w:hAnsiTheme="minorHAnsi" w:cstheme="minorHAnsi"/>
                <w:b/>
                <w:bCs/>
                <w:color w:val="000000" w:themeColor="text1"/>
                <w:sz w:val="20"/>
                <w:szCs w:val="20"/>
              </w:rPr>
            </w:pPr>
          </w:p>
        </w:tc>
        <w:tc>
          <w:tcPr>
            <w:tcW w:w="5103" w:type="dxa"/>
            <w:shd w:val="clear" w:color="auto" w:fill="D9D9D9" w:themeFill="background1" w:themeFillShade="D9"/>
          </w:tcPr>
          <w:p w14:paraId="110EA56E"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6BFCDEBF" w14:textId="77777777" w:rsidTr="002F681D">
        <w:trPr>
          <w:trHeight w:val="149"/>
        </w:trPr>
        <w:tc>
          <w:tcPr>
            <w:tcW w:w="4928" w:type="dxa"/>
            <w:shd w:val="clear" w:color="auto" w:fill="auto"/>
          </w:tcPr>
          <w:p w14:paraId="1894FF47"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107. O acréscimo de tempo de serviço decorrente do exercício de atividades profissionais sob condições </w:t>
            </w:r>
            <w:proofErr w:type="gramStart"/>
            <w:r w:rsidRPr="006201A0">
              <w:rPr>
                <w:rFonts w:asciiTheme="minorHAnsi" w:hAnsiTheme="minorHAnsi" w:cstheme="minorHAnsi"/>
                <w:color w:val="000000" w:themeColor="text1"/>
                <w:sz w:val="20"/>
                <w:szCs w:val="20"/>
              </w:rPr>
              <w:t>especiais,  em</w:t>
            </w:r>
            <w:proofErr w:type="gramEnd"/>
            <w:r w:rsidRPr="006201A0">
              <w:rPr>
                <w:rFonts w:asciiTheme="minorHAnsi" w:hAnsiTheme="minorHAnsi" w:cstheme="minorHAnsi"/>
                <w:color w:val="000000" w:themeColor="text1"/>
                <w:sz w:val="20"/>
                <w:szCs w:val="20"/>
              </w:rPr>
              <w:t xml:space="preserve">   </w:t>
            </w:r>
            <w:proofErr w:type="spellStart"/>
            <w:r w:rsidRPr="006201A0">
              <w:rPr>
                <w:rFonts w:asciiTheme="minorHAnsi" w:hAnsiTheme="minorHAnsi" w:cstheme="minorHAnsi"/>
                <w:color w:val="000000" w:themeColor="text1"/>
                <w:sz w:val="20"/>
                <w:szCs w:val="20"/>
              </w:rPr>
              <w:t>conseqüência</w:t>
            </w:r>
            <w:proofErr w:type="spellEnd"/>
            <w:r w:rsidRPr="006201A0">
              <w:rPr>
                <w:rFonts w:asciiTheme="minorHAnsi" w:hAnsiTheme="minorHAnsi" w:cstheme="minorHAnsi"/>
                <w:color w:val="000000" w:themeColor="text1"/>
                <w:sz w:val="20"/>
                <w:szCs w:val="20"/>
              </w:rPr>
              <w:t xml:space="preserve">   de   trabalho   insalubre,   penoso   ou   perigoso,   ficará   limitado,   para   efeito   do Benefício de Aposentadoria por Tempo de Serviço/Contribuição deste Plano, ao máximo de 20 % (vinte por cento) do total do tempo apurado pela Previdência Social em atividades especiais.</w:t>
            </w:r>
          </w:p>
          <w:p w14:paraId="2711FCF8"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5D18E21D"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9592567" w14:textId="77777777" w:rsidR="00707455" w:rsidRPr="006201A0" w:rsidRDefault="00707455" w:rsidP="00707455">
            <w:pPr>
              <w:shd w:val="clear" w:color="auto" w:fill="FFFFFF"/>
              <w:jc w:val="both"/>
              <w:rPr>
                <w:rFonts w:asciiTheme="minorHAnsi" w:hAnsiTheme="minorHAnsi" w:cstheme="minorHAnsi"/>
                <w:color w:val="000000" w:themeColor="text1"/>
                <w:sz w:val="20"/>
                <w:szCs w:val="20"/>
              </w:rPr>
            </w:pPr>
          </w:p>
        </w:tc>
      </w:tr>
      <w:tr w:rsidR="00707455" w:rsidRPr="006201A0" w14:paraId="0E5DEB06" w14:textId="77777777" w:rsidTr="002F681D">
        <w:trPr>
          <w:trHeight w:val="149"/>
        </w:trPr>
        <w:tc>
          <w:tcPr>
            <w:tcW w:w="4928" w:type="dxa"/>
            <w:shd w:val="clear" w:color="auto" w:fill="auto"/>
          </w:tcPr>
          <w:p w14:paraId="5EFA28D1"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107.1. Será permitido o acréscimo de tempo de serviço, de que trata o item 107, em percentual acima de 20%</w:t>
            </w:r>
            <w:proofErr w:type="gramStart"/>
            <w:r w:rsidRPr="006201A0">
              <w:rPr>
                <w:rFonts w:asciiTheme="minorHAnsi" w:hAnsiTheme="minorHAnsi" w:cstheme="minorHAnsi"/>
                <w:color w:val="000000" w:themeColor="text1"/>
                <w:sz w:val="20"/>
                <w:szCs w:val="20"/>
              </w:rPr>
              <w:t xml:space="preserve">   (</w:t>
            </w:r>
            <w:proofErr w:type="gramEnd"/>
            <w:r w:rsidRPr="006201A0">
              <w:rPr>
                <w:rFonts w:asciiTheme="minorHAnsi" w:hAnsiTheme="minorHAnsi" w:cstheme="minorHAnsi"/>
                <w:color w:val="000000" w:themeColor="text1"/>
                <w:sz w:val="20"/>
                <w:szCs w:val="20"/>
              </w:rPr>
              <w:t>vinte   por   cento),   desde   que   seja   recolhido   a   este   Plano  o   montante   dos   encargos   adicionais, atuarialmente      calculado,    decorrente     da   antecipação     do  Benefício     de   Aposentadoria      por   Tempo  de Serviço/Contribuição deste Plano, necessário à respectiva receita de cobertura.</w:t>
            </w:r>
          </w:p>
          <w:p w14:paraId="3DFCB544"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2B1AB94"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E02D97A" w14:textId="77777777" w:rsidR="00707455" w:rsidRPr="006201A0" w:rsidRDefault="00707455" w:rsidP="00707455">
            <w:pPr>
              <w:jc w:val="both"/>
              <w:rPr>
                <w:rFonts w:asciiTheme="minorHAnsi" w:hAnsiTheme="minorHAnsi" w:cstheme="minorHAnsi"/>
                <w:color w:val="000000" w:themeColor="text1"/>
                <w:sz w:val="20"/>
                <w:szCs w:val="20"/>
              </w:rPr>
            </w:pPr>
          </w:p>
        </w:tc>
      </w:tr>
      <w:tr w:rsidR="00707455" w:rsidRPr="006201A0" w14:paraId="6A2BF6AD" w14:textId="77777777" w:rsidTr="002F681D">
        <w:trPr>
          <w:trHeight w:val="149"/>
        </w:trPr>
        <w:tc>
          <w:tcPr>
            <w:tcW w:w="4928" w:type="dxa"/>
            <w:shd w:val="clear" w:color="auto" w:fill="auto"/>
          </w:tcPr>
          <w:p w14:paraId="440E0684"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107.2. A assunção dos encargos adicionais, de que trata o </w:t>
            </w:r>
            <w:proofErr w:type="gramStart"/>
            <w:r w:rsidRPr="006201A0">
              <w:rPr>
                <w:rFonts w:asciiTheme="minorHAnsi" w:hAnsiTheme="minorHAnsi" w:cstheme="minorHAnsi"/>
                <w:color w:val="000000" w:themeColor="text1"/>
                <w:sz w:val="20"/>
                <w:szCs w:val="20"/>
              </w:rPr>
              <w:t>subitem  107.1</w:t>
            </w:r>
            <w:proofErr w:type="gramEnd"/>
            <w:r w:rsidRPr="006201A0">
              <w:rPr>
                <w:rFonts w:asciiTheme="minorHAnsi" w:hAnsiTheme="minorHAnsi" w:cstheme="minorHAnsi"/>
                <w:color w:val="000000" w:themeColor="text1"/>
                <w:sz w:val="20"/>
                <w:szCs w:val="20"/>
              </w:rPr>
              <w:t xml:space="preserve"> acima, será de responsabilidade do Participante. No caso de haver acordo entre o Participante e sua Patrocinadora para fins de cobertura desses   </w:t>
            </w:r>
            <w:proofErr w:type="gramStart"/>
            <w:r w:rsidRPr="006201A0">
              <w:rPr>
                <w:rFonts w:asciiTheme="minorHAnsi" w:hAnsiTheme="minorHAnsi" w:cstheme="minorHAnsi"/>
                <w:color w:val="000000" w:themeColor="text1"/>
                <w:sz w:val="20"/>
                <w:szCs w:val="20"/>
              </w:rPr>
              <w:t xml:space="preserve">encargos,   </w:t>
            </w:r>
            <w:proofErr w:type="gramEnd"/>
            <w:r w:rsidRPr="006201A0">
              <w:rPr>
                <w:rFonts w:asciiTheme="minorHAnsi" w:hAnsiTheme="minorHAnsi" w:cstheme="minorHAnsi"/>
                <w:color w:val="000000" w:themeColor="text1"/>
                <w:sz w:val="20"/>
                <w:szCs w:val="20"/>
              </w:rPr>
              <w:t xml:space="preserve">  a   participação   da   Patrocinadora   estará   limitada   à   paridade   contributiva   disposta   na legislação.</w:t>
            </w:r>
          </w:p>
          <w:p w14:paraId="691CDEC7"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49544C65"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392561F6" w14:textId="77777777" w:rsidR="00707455" w:rsidRPr="006201A0" w:rsidRDefault="00707455" w:rsidP="00707455">
            <w:pPr>
              <w:jc w:val="both"/>
              <w:rPr>
                <w:rFonts w:asciiTheme="minorHAnsi" w:hAnsiTheme="minorHAnsi" w:cstheme="minorHAnsi"/>
                <w:color w:val="000000" w:themeColor="text1"/>
                <w:sz w:val="20"/>
                <w:szCs w:val="20"/>
              </w:rPr>
            </w:pPr>
          </w:p>
        </w:tc>
      </w:tr>
      <w:tr w:rsidR="00707455" w:rsidRPr="006201A0" w14:paraId="343CB672" w14:textId="77777777" w:rsidTr="002F681D">
        <w:trPr>
          <w:trHeight w:val="149"/>
        </w:trPr>
        <w:tc>
          <w:tcPr>
            <w:tcW w:w="4928" w:type="dxa"/>
            <w:shd w:val="clear" w:color="auto" w:fill="auto"/>
          </w:tcPr>
          <w:p w14:paraId="33A342A9"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107.3.   Caso o Participante não   </w:t>
            </w:r>
            <w:proofErr w:type="gramStart"/>
            <w:r w:rsidRPr="006201A0">
              <w:rPr>
                <w:rFonts w:asciiTheme="minorHAnsi" w:hAnsiTheme="minorHAnsi" w:cstheme="minorHAnsi"/>
                <w:color w:val="000000" w:themeColor="text1"/>
                <w:sz w:val="20"/>
                <w:szCs w:val="20"/>
              </w:rPr>
              <w:t>preencha  o</w:t>
            </w:r>
            <w:proofErr w:type="gramEnd"/>
            <w:r w:rsidRPr="006201A0">
              <w:rPr>
                <w:rFonts w:asciiTheme="minorHAnsi" w:hAnsiTheme="minorHAnsi" w:cstheme="minorHAnsi"/>
                <w:color w:val="000000" w:themeColor="text1"/>
                <w:sz w:val="20"/>
                <w:szCs w:val="20"/>
              </w:rPr>
              <w:t xml:space="preserve">  tempo    mínimo     necessário    à  concessão     do   Benefício    de Aposentadoria   deste  Plano,  em   observação   ao   item  107,   e   não   queira   optar   pelo   disposto   no   subitem 107.1,     poderá    manifestar-se,     ainda,   pela   redução    proporcional     no   valor   do   referido   Benefício     de Aposentadoria, de acordo com o cálculo atuarial correspondente.</w:t>
            </w:r>
          </w:p>
          <w:p w14:paraId="194111E2"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7153C424"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2D691AFA" w14:textId="77777777" w:rsidR="00707455" w:rsidRPr="006201A0" w:rsidRDefault="00707455" w:rsidP="00707455">
            <w:pPr>
              <w:jc w:val="both"/>
              <w:rPr>
                <w:rFonts w:asciiTheme="minorHAnsi" w:hAnsiTheme="minorHAnsi" w:cstheme="minorHAnsi"/>
                <w:color w:val="000000" w:themeColor="text1"/>
                <w:sz w:val="20"/>
                <w:szCs w:val="20"/>
              </w:rPr>
            </w:pPr>
          </w:p>
        </w:tc>
      </w:tr>
      <w:tr w:rsidR="00707455" w:rsidRPr="006201A0" w14:paraId="2ED523C0" w14:textId="77777777" w:rsidTr="002F681D">
        <w:trPr>
          <w:trHeight w:val="149"/>
        </w:trPr>
        <w:tc>
          <w:tcPr>
            <w:tcW w:w="4928" w:type="dxa"/>
            <w:shd w:val="clear" w:color="auto" w:fill="auto"/>
          </w:tcPr>
          <w:p w14:paraId="18301426"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108.  Para   o   Participante   inscrito   ou   reinscrito   até   31/08/</w:t>
            </w:r>
            <w:proofErr w:type="gramStart"/>
            <w:r w:rsidRPr="006201A0">
              <w:rPr>
                <w:rFonts w:asciiTheme="minorHAnsi" w:hAnsiTheme="minorHAnsi" w:cstheme="minorHAnsi"/>
                <w:color w:val="000000" w:themeColor="text1"/>
                <w:sz w:val="20"/>
                <w:szCs w:val="20"/>
              </w:rPr>
              <w:t>79,  continuarão</w:t>
            </w:r>
            <w:proofErr w:type="gramEnd"/>
            <w:r w:rsidRPr="006201A0">
              <w:rPr>
                <w:rFonts w:asciiTheme="minorHAnsi" w:hAnsiTheme="minorHAnsi" w:cstheme="minorHAnsi"/>
                <w:color w:val="000000" w:themeColor="text1"/>
                <w:sz w:val="20"/>
                <w:szCs w:val="20"/>
              </w:rPr>
              <w:t xml:space="preserve">   a   ser   exigidas   as   taxas   de Inscrição,     Ingresso,   Reingresso     e  de  Transferência,     conforme      o caso,   nos   valores   estabelecidos     em Instruções Normativas próprias com base em cálculos atuariais, e segundo os critérios estabelecidos em Reunião do então Conselho de Curadores de 30/06/75.</w:t>
            </w:r>
          </w:p>
          <w:p w14:paraId="0781BC64"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01781887"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7D833D57" w14:textId="77777777" w:rsidR="00707455" w:rsidRPr="006201A0" w:rsidRDefault="00707455" w:rsidP="00707455">
            <w:pPr>
              <w:jc w:val="both"/>
              <w:rPr>
                <w:rFonts w:asciiTheme="minorHAnsi" w:hAnsiTheme="minorHAnsi" w:cstheme="minorHAnsi"/>
                <w:b/>
                <w:color w:val="000000" w:themeColor="text1"/>
                <w:sz w:val="20"/>
                <w:szCs w:val="20"/>
              </w:rPr>
            </w:pPr>
          </w:p>
        </w:tc>
      </w:tr>
      <w:tr w:rsidR="00707455" w:rsidRPr="006201A0" w14:paraId="75244D16" w14:textId="77777777" w:rsidTr="002F681D">
        <w:trPr>
          <w:trHeight w:val="149"/>
        </w:trPr>
        <w:tc>
          <w:tcPr>
            <w:tcW w:w="4928" w:type="dxa"/>
            <w:shd w:val="clear" w:color="auto" w:fill="auto"/>
          </w:tcPr>
          <w:p w14:paraId="41C93B04"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109. O presente Regulamento será revisto sempre que novos benefícios forem constituídos ou suprimidos, ou    quando     motivos    supervenientes      </w:t>
            </w:r>
            <w:proofErr w:type="gramStart"/>
            <w:r w:rsidRPr="006201A0">
              <w:rPr>
                <w:rFonts w:asciiTheme="minorHAnsi" w:hAnsiTheme="minorHAnsi" w:cstheme="minorHAnsi"/>
                <w:color w:val="000000" w:themeColor="text1"/>
                <w:sz w:val="20"/>
                <w:szCs w:val="20"/>
              </w:rPr>
              <w:t>o  aconselharem</w:t>
            </w:r>
            <w:proofErr w:type="gramEnd"/>
            <w:r w:rsidRPr="006201A0">
              <w:rPr>
                <w:rFonts w:asciiTheme="minorHAnsi" w:hAnsiTheme="minorHAnsi" w:cstheme="minorHAnsi"/>
                <w:color w:val="000000" w:themeColor="text1"/>
                <w:sz w:val="20"/>
                <w:szCs w:val="20"/>
              </w:rPr>
              <w:t xml:space="preserve">,       precedidos     dos   cálculos   atuariais   necessários, </w:t>
            </w:r>
            <w:r w:rsidRPr="006201A0">
              <w:rPr>
                <w:rFonts w:asciiTheme="minorHAnsi" w:hAnsiTheme="minorHAnsi" w:cstheme="minorHAnsi"/>
                <w:color w:val="000000" w:themeColor="text1"/>
                <w:sz w:val="20"/>
                <w:szCs w:val="20"/>
              </w:rPr>
              <w:lastRenderedPageBreak/>
              <w:t>realizados por Atuário devidamente habilitado e inscrito no Instituto Brasileiro de Atuária - IBA, devendo obrigatoriamente tais revisões ser aprovadas pelas Patrocinadoras e pelos órgãos competentes na forma da legislação de regência.</w:t>
            </w:r>
          </w:p>
          <w:p w14:paraId="5FE9E01E"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1F8399EF"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1175F428"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125ACA1A" w14:textId="77777777" w:rsidTr="002F681D">
        <w:trPr>
          <w:trHeight w:val="280"/>
        </w:trPr>
        <w:tc>
          <w:tcPr>
            <w:tcW w:w="4928" w:type="dxa"/>
            <w:shd w:val="clear" w:color="auto" w:fill="auto"/>
          </w:tcPr>
          <w:p w14:paraId="0CAE4BCB"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110. O Participante que, ao se aposentar, fizer jus ao recebimento da Complementação de Aposentadoria proporcional, poderá efetuar o pagamento do valor a ser determinado atuarialmente, correspondente ao período sobre o qual deveria contribuir para o recebimento da Complementação de Aposentadoria sem redução.</w:t>
            </w:r>
          </w:p>
          <w:p w14:paraId="159E5588" w14:textId="77777777" w:rsidR="00707455" w:rsidRPr="006201A0" w:rsidRDefault="00707455" w:rsidP="00707455">
            <w:pPr>
              <w:jc w:val="both"/>
              <w:rPr>
                <w:rFonts w:asciiTheme="minorHAnsi" w:hAnsiTheme="minorHAnsi" w:cstheme="minorHAnsi"/>
                <w:color w:val="000000" w:themeColor="text1"/>
                <w:sz w:val="20"/>
                <w:szCs w:val="20"/>
              </w:rPr>
            </w:pPr>
          </w:p>
        </w:tc>
        <w:tc>
          <w:tcPr>
            <w:tcW w:w="5386" w:type="dxa"/>
            <w:shd w:val="clear" w:color="auto" w:fill="D9D9D9" w:themeFill="background1" w:themeFillShade="D9"/>
          </w:tcPr>
          <w:p w14:paraId="2C5BA150" w14:textId="77777777" w:rsidR="00707455" w:rsidRPr="006201A0" w:rsidRDefault="00707455" w:rsidP="00707455">
            <w:pPr>
              <w:jc w:val="both"/>
              <w:rPr>
                <w:rFonts w:asciiTheme="minorHAnsi" w:hAnsiTheme="minorHAnsi" w:cstheme="minorHAnsi"/>
                <w:color w:val="000000" w:themeColor="text1"/>
                <w:sz w:val="20"/>
                <w:szCs w:val="20"/>
              </w:rPr>
            </w:pPr>
          </w:p>
        </w:tc>
        <w:tc>
          <w:tcPr>
            <w:tcW w:w="5103" w:type="dxa"/>
            <w:shd w:val="clear" w:color="auto" w:fill="D9D9D9" w:themeFill="background1" w:themeFillShade="D9"/>
          </w:tcPr>
          <w:p w14:paraId="51D92484" w14:textId="77777777" w:rsidR="00707455" w:rsidRPr="006201A0" w:rsidRDefault="00707455" w:rsidP="00707455">
            <w:pPr>
              <w:jc w:val="both"/>
              <w:rPr>
                <w:rFonts w:asciiTheme="minorHAnsi" w:hAnsiTheme="minorHAnsi" w:cstheme="minorHAnsi"/>
                <w:i/>
                <w:color w:val="000000" w:themeColor="text1"/>
                <w:sz w:val="20"/>
                <w:szCs w:val="20"/>
              </w:rPr>
            </w:pPr>
          </w:p>
        </w:tc>
      </w:tr>
      <w:tr w:rsidR="00707455" w:rsidRPr="006201A0" w14:paraId="0A97F81B" w14:textId="77777777" w:rsidTr="002F681D">
        <w:trPr>
          <w:trHeight w:val="149"/>
        </w:trPr>
        <w:tc>
          <w:tcPr>
            <w:tcW w:w="4928" w:type="dxa"/>
            <w:shd w:val="clear" w:color="auto" w:fill="auto"/>
          </w:tcPr>
          <w:p w14:paraId="47E5BA74" w14:textId="77777777" w:rsidR="00707455" w:rsidRPr="006201A0" w:rsidRDefault="00707455" w:rsidP="00707455">
            <w:pPr>
              <w:jc w:val="both"/>
              <w:rPr>
                <w:rFonts w:asciiTheme="minorHAnsi" w:hAnsiTheme="minorHAnsi" w:cstheme="minorHAnsi"/>
                <w:color w:val="000000" w:themeColor="text1"/>
                <w:sz w:val="20"/>
                <w:szCs w:val="20"/>
              </w:rPr>
            </w:pPr>
            <w:r w:rsidRPr="006201A0">
              <w:rPr>
                <w:rFonts w:asciiTheme="minorHAnsi" w:hAnsiTheme="minorHAnsi" w:cstheme="minorHAnsi"/>
                <w:color w:val="000000" w:themeColor="text1"/>
                <w:sz w:val="20"/>
                <w:szCs w:val="20"/>
              </w:rPr>
              <w:t xml:space="preserve">111.   O presente Regulamento preserva os direitos </w:t>
            </w:r>
            <w:proofErr w:type="gramStart"/>
            <w:r w:rsidRPr="006201A0">
              <w:rPr>
                <w:rFonts w:asciiTheme="minorHAnsi" w:hAnsiTheme="minorHAnsi" w:cstheme="minorHAnsi"/>
                <w:color w:val="000000" w:themeColor="text1"/>
                <w:sz w:val="20"/>
                <w:szCs w:val="20"/>
              </w:rPr>
              <w:t>dos  Participantes</w:t>
            </w:r>
            <w:proofErr w:type="gramEnd"/>
            <w:r w:rsidRPr="006201A0">
              <w:rPr>
                <w:rFonts w:asciiTheme="minorHAnsi" w:hAnsiTheme="minorHAnsi" w:cstheme="minorHAnsi"/>
                <w:color w:val="000000" w:themeColor="text1"/>
                <w:sz w:val="20"/>
                <w:szCs w:val="20"/>
              </w:rPr>
              <w:t xml:space="preserve"> e Assistidos, incorporando as modificações efetuadas até a data de aprovação pelo órgão competente.</w:t>
            </w:r>
          </w:p>
          <w:p w14:paraId="532EBF98" w14:textId="77777777" w:rsidR="00707455" w:rsidRPr="006201A0" w:rsidRDefault="00707455" w:rsidP="00707455">
            <w:pPr>
              <w:jc w:val="both"/>
              <w:rPr>
                <w:rFonts w:asciiTheme="minorHAnsi" w:hAnsiTheme="minorHAnsi" w:cstheme="minorHAnsi"/>
                <w:b/>
                <w:color w:val="000000" w:themeColor="text1"/>
                <w:sz w:val="20"/>
                <w:szCs w:val="20"/>
              </w:rPr>
            </w:pPr>
          </w:p>
        </w:tc>
        <w:tc>
          <w:tcPr>
            <w:tcW w:w="5386" w:type="dxa"/>
            <w:shd w:val="clear" w:color="auto" w:fill="D9D9D9" w:themeFill="background1" w:themeFillShade="D9"/>
          </w:tcPr>
          <w:p w14:paraId="437900B0" w14:textId="52B59C16" w:rsidR="00707455" w:rsidRPr="006201A0" w:rsidRDefault="00707455" w:rsidP="00707455">
            <w:pPr>
              <w:jc w:val="both"/>
              <w:rPr>
                <w:rFonts w:asciiTheme="minorHAnsi" w:hAnsiTheme="minorHAnsi" w:cstheme="minorHAnsi"/>
                <w:b/>
                <w:color w:val="000000" w:themeColor="text1"/>
                <w:sz w:val="20"/>
                <w:szCs w:val="20"/>
              </w:rPr>
            </w:pPr>
          </w:p>
        </w:tc>
        <w:tc>
          <w:tcPr>
            <w:tcW w:w="5103" w:type="dxa"/>
            <w:shd w:val="clear" w:color="auto" w:fill="D9D9D9" w:themeFill="background1" w:themeFillShade="D9"/>
          </w:tcPr>
          <w:p w14:paraId="2DDCCC57" w14:textId="4E76FFD4" w:rsidR="00707455" w:rsidRPr="006201A0" w:rsidRDefault="00707455" w:rsidP="00707455">
            <w:pPr>
              <w:jc w:val="both"/>
              <w:rPr>
                <w:rFonts w:asciiTheme="minorHAnsi" w:hAnsiTheme="minorHAnsi" w:cstheme="minorHAnsi"/>
                <w:color w:val="000000" w:themeColor="text1"/>
                <w:sz w:val="20"/>
                <w:szCs w:val="20"/>
              </w:rPr>
            </w:pPr>
          </w:p>
        </w:tc>
      </w:tr>
    </w:tbl>
    <w:p w14:paraId="0315D6C4" w14:textId="77777777" w:rsidR="009E6562" w:rsidRPr="006201A0" w:rsidRDefault="009E6562" w:rsidP="002A5F54">
      <w:pPr>
        <w:rPr>
          <w:rFonts w:asciiTheme="minorHAnsi" w:hAnsiTheme="minorHAnsi" w:cstheme="minorHAnsi"/>
          <w:color w:val="000000" w:themeColor="text1"/>
          <w:sz w:val="20"/>
          <w:szCs w:val="20"/>
        </w:rPr>
      </w:pPr>
    </w:p>
    <w:p w14:paraId="77DCBE18" w14:textId="77777777" w:rsidR="00F84F95" w:rsidRPr="006201A0" w:rsidRDefault="00F84F95" w:rsidP="002A5F54">
      <w:pPr>
        <w:rPr>
          <w:rFonts w:asciiTheme="minorHAnsi" w:hAnsiTheme="minorHAnsi" w:cstheme="minorHAnsi"/>
          <w:color w:val="000000" w:themeColor="text1"/>
          <w:sz w:val="20"/>
          <w:szCs w:val="20"/>
        </w:rPr>
      </w:pPr>
    </w:p>
    <w:sectPr w:rsidR="00F84F95" w:rsidRPr="006201A0" w:rsidSect="00AA782B">
      <w:headerReference w:type="even" r:id="rId8"/>
      <w:headerReference w:type="default" r:id="rId9"/>
      <w:footerReference w:type="even" r:id="rId10"/>
      <w:footerReference w:type="default" r:id="rId11"/>
      <w:headerReference w:type="first" r:id="rId12"/>
      <w:footerReference w:type="first" r:id="rId13"/>
      <w:pgSz w:w="16838" w:h="11906" w:orient="landscape"/>
      <w:pgMar w:top="305" w:right="737" w:bottom="568"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199E5" w14:textId="77777777" w:rsidR="00B76EA5" w:rsidRDefault="00B76EA5" w:rsidP="00294F54">
      <w:r>
        <w:separator/>
      </w:r>
    </w:p>
  </w:endnote>
  <w:endnote w:type="continuationSeparator" w:id="0">
    <w:p w14:paraId="26851336" w14:textId="77777777" w:rsidR="00B76EA5" w:rsidRDefault="00B76EA5" w:rsidP="002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4DD2" w14:textId="77777777" w:rsidR="000B68FA" w:rsidRDefault="000B68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777B" w14:textId="77777777" w:rsidR="00C529F5" w:rsidRDefault="00C529F5">
    <w:pPr>
      <w:pStyle w:val="Rodap"/>
      <w:jc w:val="right"/>
    </w:pPr>
    <w:r>
      <w:t xml:space="preserve">Pág. </w:t>
    </w:r>
    <w:r>
      <w:fldChar w:fldCharType="begin"/>
    </w:r>
    <w:r>
      <w:instrText xml:space="preserve"> PAGE   \* MERGEFORMAT </w:instrText>
    </w:r>
    <w:r>
      <w:fldChar w:fldCharType="separate"/>
    </w:r>
    <w:r>
      <w:rPr>
        <w:noProof/>
      </w:rPr>
      <w:t>66</w:t>
    </w:r>
    <w:r>
      <w:rPr>
        <w:noProof/>
      </w:rPr>
      <w:fldChar w:fldCharType="end"/>
    </w:r>
  </w:p>
  <w:p w14:paraId="14428300" w14:textId="77777777" w:rsidR="00C529F5" w:rsidRPr="0034220E" w:rsidRDefault="00C529F5">
    <w:pPr>
      <w:pStyle w:val="Rodap"/>
      <w:rPr>
        <w:b/>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D5DD" w14:textId="77777777" w:rsidR="000B68FA" w:rsidRDefault="000B68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FC6BE" w14:textId="77777777" w:rsidR="00B76EA5" w:rsidRDefault="00B76EA5" w:rsidP="00294F54">
      <w:r>
        <w:separator/>
      </w:r>
    </w:p>
  </w:footnote>
  <w:footnote w:type="continuationSeparator" w:id="0">
    <w:p w14:paraId="1B347124" w14:textId="77777777" w:rsidR="00B76EA5" w:rsidRDefault="00B76EA5" w:rsidP="002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8B1E" w14:textId="77777777" w:rsidR="000B68FA" w:rsidRDefault="000B68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32C48" w14:textId="08481157" w:rsidR="00C529F5" w:rsidRDefault="00C529F5" w:rsidP="00AA782B">
    <w:pPr>
      <w:tabs>
        <w:tab w:val="left" w:pos="426"/>
      </w:tabs>
      <w:ind w:left="1276"/>
      <w:jc w:val="center"/>
      <w:rPr>
        <w:b/>
        <w:sz w:val="28"/>
      </w:rPr>
    </w:pPr>
    <w:r w:rsidRPr="00CC301F">
      <w:rPr>
        <w:b/>
        <w:sz w:val="28"/>
      </w:rPr>
      <w:t xml:space="preserve">QUADRO COMPARATIVO </w:t>
    </w:r>
  </w:p>
  <w:p w14:paraId="71E6AC22" w14:textId="77777777" w:rsidR="00C529F5" w:rsidRPr="00CC301F" w:rsidRDefault="00C529F5" w:rsidP="00AA782B">
    <w:pPr>
      <w:tabs>
        <w:tab w:val="left" w:pos="426"/>
      </w:tabs>
      <w:ind w:left="1276"/>
      <w:jc w:val="center"/>
      <w:rPr>
        <w:b/>
        <w:sz w:val="28"/>
      </w:rPr>
    </w:pPr>
    <w:r>
      <w:rPr>
        <w:b/>
        <w:sz w:val="28"/>
      </w:rPr>
      <w:t xml:space="preserve">REGULAMENTO DO </w:t>
    </w:r>
    <w:r w:rsidRPr="00CC301F">
      <w:rPr>
        <w:b/>
        <w:sz w:val="28"/>
      </w:rPr>
      <w:t xml:space="preserve">PLANO DE </w:t>
    </w:r>
    <w:r>
      <w:rPr>
        <w:b/>
        <w:sz w:val="28"/>
      </w:rPr>
      <w:t>BENEFÍCIO DEFINIDO</w:t>
    </w:r>
  </w:p>
  <w:tbl>
    <w:tblPr>
      <w:tblW w:w="15309" w:type="dxa"/>
      <w:tblInd w:w="675" w:type="dxa"/>
      <w:tblBorders>
        <w:bottom w:val="single" w:sz="4" w:space="0" w:color="000000"/>
      </w:tblBorders>
      <w:tblLook w:val="04A0" w:firstRow="1" w:lastRow="0" w:firstColumn="1" w:lastColumn="0" w:noHBand="0" w:noVBand="1"/>
    </w:tblPr>
    <w:tblGrid>
      <w:gridCol w:w="4820"/>
      <w:gridCol w:w="5386"/>
      <w:gridCol w:w="5103"/>
    </w:tblGrid>
    <w:tr w:rsidR="00C529F5" w:rsidRPr="001F6550" w14:paraId="0124D0AA" w14:textId="77777777" w:rsidTr="00944E37">
      <w:trPr>
        <w:trHeight w:val="502"/>
      </w:trPr>
      <w:tc>
        <w:tcPr>
          <w:tcW w:w="4820" w:type="dxa"/>
          <w:vAlign w:val="bottom"/>
        </w:tcPr>
        <w:p w14:paraId="3966765C" w14:textId="77777777" w:rsidR="00C529F5" w:rsidRPr="001F6550" w:rsidRDefault="00C529F5" w:rsidP="00E836F7">
          <w:pPr>
            <w:pStyle w:val="Cabealho"/>
            <w:ind w:right="-250"/>
            <w:rPr>
              <w:b/>
              <w:sz w:val="24"/>
            </w:rPr>
          </w:pPr>
          <w:r>
            <w:rPr>
              <w:b/>
              <w:sz w:val="24"/>
            </w:rPr>
            <w:t xml:space="preserve">TEXTO VIGENTE </w:t>
          </w:r>
        </w:p>
      </w:tc>
      <w:tc>
        <w:tcPr>
          <w:tcW w:w="5386" w:type="dxa"/>
          <w:vAlign w:val="bottom"/>
        </w:tcPr>
        <w:p w14:paraId="2AD77161" w14:textId="77777777" w:rsidR="00C529F5" w:rsidRPr="001F6550" w:rsidRDefault="00C529F5" w:rsidP="00E836F7">
          <w:pPr>
            <w:pStyle w:val="Cabealho"/>
            <w:ind w:right="-250"/>
            <w:rPr>
              <w:b/>
              <w:sz w:val="24"/>
            </w:rPr>
          </w:pPr>
          <w:r>
            <w:rPr>
              <w:b/>
              <w:sz w:val="24"/>
            </w:rPr>
            <w:t xml:space="preserve">TEXTO </w:t>
          </w:r>
          <w:r w:rsidRPr="001F6550">
            <w:rPr>
              <w:b/>
              <w:sz w:val="24"/>
            </w:rPr>
            <w:t>PROPOST</w:t>
          </w:r>
          <w:r>
            <w:rPr>
              <w:b/>
              <w:sz w:val="24"/>
            </w:rPr>
            <w:t>O</w:t>
          </w:r>
        </w:p>
      </w:tc>
      <w:tc>
        <w:tcPr>
          <w:tcW w:w="5103" w:type="dxa"/>
          <w:vAlign w:val="bottom"/>
        </w:tcPr>
        <w:p w14:paraId="2625546E" w14:textId="77777777" w:rsidR="00C529F5" w:rsidRPr="001F6550" w:rsidRDefault="00C529F5" w:rsidP="007870CB">
          <w:pPr>
            <w:pStyle w:val="Cabealho"/>
            <w:rPr>
              <w:b/>
              <w:sz w:val="24"/>
            </w:rPr>
          </w:pPr>
          <w:r w:rsidRPr="001F6550">
            <w:rPr>
              <w:b/>
              <w:sz w:val="24"/>
            </w:rPr>
            <w:t>JUSTIFICATIVA</w:t>
          </w:r>
          <w:r>
            <w:rPr>
              <w:b/>
              <w:sz w:val="24"/>
            </w:rPr>
            <w:t xml:space="preserve">              </w:t>
          </w:r>
        </w:p>
      </w:tc>
    </w:tr>
  </w:tbl>
  <w:p w14:paraId="7C65AEEB" w14:textId="77777777" w:rsidR="00C529F5" w:rsidRDefault="00C529F5" w:rsidP="003F72D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C352" w14:textId="77777777" w:rsidR="000B68FA" w:rsidRDefault="000B68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3BA"/>
    <w:multiLevelType w:val="hybridMultilevel"/>
    <w:tmpl w:val="F32EF416"/>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15:restartNumberingAfterBreak="0">
    <w:nsid w:val="06FB0933"/>
    <w:multiLevelType w:val="hybridMultilevel"/>
    <w:tmpl w:val="BF68A370"/>
    <w:lvl w:ilvl="0" w:tplc="7960FE9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DA20FE"/>
    <w:multiLevelType w:val="hybridMultilevel"/>
    <w:tmpl w:val="F2A076B6"/>
    <w:lvl w:ilvl="0" w:tplc="04160013">
      <w:start w:val="1"/>
      <w:numFmt w:val="upperRoman"/>
      <w:lvlText w:val="%1."/>
      <w:lvlJc w:val="right"/>
      <w:pPr>
        <w:ind w:left="722" w:hanging="360"/>
      </w:p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3" w15:restartNumberingAfterBreak="0">
    <w:nsid w:val="19FE64B3"/>
    <w:multiLevelType w:val="hybridMultilevel"/>
    <w:tmpl w:val="D24897E4"/>
    <w:lvl w:ilvl="0" w:tplc="0416000F">
      <w:start w:val="1"/>
      <w:numFmt w:val="decimal"/>
      <w:lvlText w:val="%1."/>
      <w:lvlJc w:val="left"/>
      <w:pPr>
        <w:ind w:left="1288" w:hanging="360"/>
      </w:p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4" w15:restartNumberingAfterBreak="0">
    <w:nsid w:val="446773A1"/>
    <w:multiLevelType w:val="hybridMultilevel"/>
    <w:tmpl w:val="85A6B6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F30E68"/>
    <w:multiLevelType w:val="hybridMultilevel"/>
    <w:tmpl w:val="06F073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95576E"/>
    <w:multiLevelType w:val="hybridMultilevel"/>
    <w:tmpl w:val="A8C075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08A32E5"/>
    <w:multiLevelType w:val="hybridMultilevel"/>
    <w:tmpl w:val="F2A076B6"/>
    <w:lvl w:ilvl="0" w:tplc="04160013">
      <w:start w:val="1"/>
      <w:numFmt w:val="upperRoman"/>
      <w:lvlText w:val="%1."/>
      <w:lvlJc w:val="right"/>
      <w:pPr>
        <w:ind w:left="722" w:hanging="360"/>
      </w:p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8" w15:restartNumberingAfterBreak="0">
    <w:nsid w:val="78BE7437"/>
    <w:multiLevelType w:val="hybridMultilevel"/>
    <w:tmpl w:val="A3240968"/>
    <w:lvl w:ilvl="0" w:tplc="EF36AA5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7B46081A"/>
    <w:multiLevelType w:val="hybridMultilevel"/>
    <w:tmpl w:val="F2A076B6"/>
    <w:lvl w:ilvl="0" w:tplc="04160013">
      <w:start w:val="1"/>
      <w:numFmt w:val="upperRoman"/>
      <w:lvlText w:val="%1."/>
      <w:lvlJc w:val="right"/>
      <w:pPr>
        <w:ind w:left="722" w:hanging="360"/>
      </w:p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num w:numId="1" w16cid:durableId="347563642">
    <w:abstractNumId w:val="0"/>
  </w:num>
  <w:num w:numId="2" w16cid:durableId="677468526">
    <w:abstractNumId w:val="3"/>
  </w:num>
  <w:num w:numId="3" w16cid:durableId="752437754">
    <w:abstractNumId w:val="2"/>
  </w:num>
  <w:num w:numId="4" w16cid:durableId="429547216">
    <w:abstractNumId w:val="4"/>
  </w:num>
  <w:num w:numId="5" w16cid:durableId="708378710">
    <w:abstractNumId w:val="6"/>
  </w:num>
  <w:num w:numId="6" w16cid:durableId="2054502441">
    <w:abstractNumId w:val="7"/>
  </w:num>
  <w:num w:numId="7" w16cid:durableId="2017610460">
    <w:abstractNumId w:val="9"/>
  </w:num>
  <w:num w:numId="8" w16cid:durableId="1910458053">
    <w:abstractNumId w:val="8"/>
  </w:num>
  <w:num w:numId="9" w16cid:durableId="859201138">
    <w:abstractNumId w:val="5"/>
  </w:num>
  <w:num w:numId="10" w16cid:durableId="194047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62"/>
    <w:rsid w:val="000017FE"/>
    <w:rsid w:val="00001D78"/>
    <w:rsid w:val="00004415"/>
    <w:rsid w:val="000046EC"/>
    <w:rsid w:val="0000495D"/>
    <w:rsid w:val="00004F45"/>
    <w:rsid w:val="000051C9"/>
    <w:rsid w:val="00010924"/>
    <w:rsid w:val="000109F3"/>
    <w:rsid w:val="00011634"/>
    <w:rsid w:val="00012356"/>
    <w:rsid w:val="000124ED"/>
    <w:rsid w:val="00013AB0"/>
    <w:rsid w:val="00014875"/>
    <w:rsid w:val="000148D8"/>
    <w:rsid w:val="00014BEC"/>
    <w:rsid w:val="00015E92"/>
    <w:rsid w:val="0001681E"/>
    <w:rsid w:val="00021471"/>
    <w:rsid w:val="00021911"/>
    <w:rsid w:val="0002194C"/>
    <w:rsid w:val="000225C2"/>
    <w:rsid w:val="000236ED"/>
    <w:rsid w:val="00024D0B"/>
    <w:rsid w:val="000253A9"/>
    <w:rsid w:val="00027C4A"/>
    <w:rsid w:val="00030095"/>
    <w:rsid w:val="00030C3E"/>
    <w:rsid w:val="00031C51"/>
    <w:rsid w:val="000332F9"/>
    <w:rsid w:val="00033CD5"/>
    <w:rsid w:val="00035526"/>
    <w:rsid w:val="00037007"/>
    <w:rsid w:val="00037CA8"/>
    <w:rsid w:val="000404A9"/>
    <w:rsid w:val="000427F1"/>
    <w:rsid w:val="00042EA4"/>
    <w:rsid w:val="00044562"/>
    <w:rsid w:val="00045146"/>
    <w:rsid w:val="000464C9"/>
    <w:rsid w:val="00046A7B"/>
    <w:rsid w:val="00047C7F"/>
    <w:rsid w:val="00053EB7"/>
    <w:rsid w:val="00055759"/>
    <w:rsid w:val="00056BA1"/>
    <w:rsid w:val="000579EB"/>
    <w:rsid w:val="000613E7"/>
    <w:rsid w:val="00061798"/>
    <w:rsid w:val="00061C07"/>
    <w:rsid w:val="00062032"/>
    <w:rsid w:val="00062933"/>
    <w:rsid w:val="00062F1B"/>
    <w:rsid w:val="00065224"/>
    <w:rsid w:val="00066BF1"/>
    <w:rsid w:val="00066F32"/>
    <w:rsid w:val="00067756"/>
    <w:rsid w:val="000701F5"/>
    <w:rsid w:val="000703F9"/>
    <w:rsid w:val="00070E44"/>
    <w:rsid w:val="00071216"/>
    <w:rsid w:val="00073621"/>
    <w:rsid w:val="00073759"/>
    <w:rsid w:val="000749CB"/>
    <w:rsid w:val="00076218"/>
    <w:rsid w:val="0007629D"/>
    <w:rsid w:val="00077812"/>
    <w:rsid w:val="000813A9"/>
    <w:rsid w:val="00081516"/>
    <w:rsid w:val="00081CB7"/>
    <w:rsid w:val="00081D8B"/>
    <w:rsid w:val="000823FB"/>
    <w:rsid w:val="000833CC"/>
    <w:rsid w:val="00083F00"/>
    <w:rsid w:val="000846AA"/>
    <w:rsid w:val="000851C4"/>
    <w:rsid w:val="00085C92"/>
    <w:rsid w:val="00086D2B"/>
    <w:rsid w:val="00090473"/>
    <w:rsid w:val="00090D78"/>
    <w:rsid w:val="000928AC"/>
    <w:rsid w:val="00092FED"/>
    <w:rsid w:val="00093402"/>
    <w:rsid w:val="00094403"/>
    <w:rsid w:val="0009553D"/>
    <w:rsid w:val="0009770A"/>
    <w:rsid w:val="000A1CB1"/>
    <w:rsid w:val="000A2957"/>
    <w:rsid w:val="000A3BC1"/>
    <w:rsid w:val="000A3D7C"/>
    <w:rsid w:val="000A4314"/>
    <w:rsid w:val="000A4D24"/>
    <w:rsid w:val="000A62A2"/>
    <w:rsid w:val="000A7EF2"/>
    <w:rsid w:val="000B025F"/>
    <w:rsid w:val="000B0D70"/>
    <w:rsid w:val="000B3215"/>
    <w:rsid w:val="000B4F8C"/>
    <w:rsid w:val="000B58BA"/>
    <w:rsid w:val="000B5C28"/>
    <w:rsid w:val="000B5FF2"/>
    <w:rsid w:val="000B68FA"/>
    <w:rsid w:val="000B7726"/>
    <w:rsid w:val="000C078B"/>
    <w:rsid w:val="000C1D81"/>
    <w:rsid w:val="000C2242"/>
    <w:rsid w:val="000C2C46"/>
    <w:rsid w:val="000C35C4"/>
    <w:rsid w:val="000C386F"/>
    <w:rsid w:val="000C58B1"/>
    <w:rsid w:val="000D24EB"/>
    <w:rsid w:val="000D41EC"/>
    <w:rsid w:val="000D5928"/>
    <w:rsid w:val="000D7B63"/>
    <w:rsid w:val="000E032D"/>
    <w:rsid w:val="000E06E7"/>
    <w:rsid w:val="000E23CA"/>
    <w:rsid w:val="000E465D"/>
    <w:rsid w:val="000E6B0C"/>
    <w:rsid w:val="000E71DB"/>
    <w:rsid w:val="000E7AB6"/>
    <w:rsid w:val="000E7BFF"/>
    <w:rsid w:val="000E7F37"/>
    <w:rsid w:val="000F0569"/>
    <w:rsid w:val="000F26E2"/>
    <w:rsid w:val="000F28D8"/>
    <w:rsid w:val="000F3A85"/>
    <w:rsid w:val="000F4B9D"/>
    <w:rsid w:val="000F4BC4"/>
    <w:rsid w:val="000F4E62"/>
    <w:rsid w:val="000F58DC"/>
    <w:rsid w:val="000F5D84"/>
    <w:rsid w:val="000F7318"/>
    <w:rsid w:val="000F7535"/>
    <w:rsid w:val="000F7E02"/>
    <w:rsid w:val="00100064"/>
    <w:rsid w:val="001010E9"/>
    <w:rsid w:val="00101B9D"/>
    <w:rsid w:val="00104D28"/>
    <w:rsid w:val="00105936"/>
    <w:rsid w:val="00105EFC"/>
    <w:rsid w:val="001070B0"/>
    <w:rsid w:val="00107D7F"/>
    <w:rsid w:val="00110980"/>
    <w:rsid w:val="00111A8F"/>
    <w:rsid w:val="00112D21"/>
    <w:rsid w:val="00114667"/>
    <w:rsid w:val="001203C0"/>
    <w:rsid w:val="00120552"/>
    <w:rsid w:val="00120DF2"/>
    <w:rsid w:val="00121049"/>
    <w:rsid w:val="001214FA"/>
    <w:rsid w:val="00122345"/>
    <w:rsid w:val="001236A2"/>
    <w:rsid w:val="00123EE8"/>
    <w:rsid w:val="0012514F"/>
    <w:rsid w:val="00126221"/>
    <w:rsid w:val="00126B7E"/>
    <w:rsid w:val="001304C1"/>
    <w:rsid w:val="0013073F"/>
    <w:rsid w:val="00132518"/>
    <w:rsid w:val="00132D5A"/>
    <w:rsid w:val="00133C05"/>
    <w:rsid w:val="001343CF"/>
    <w:rsid w:val="00136A47"/>
    <w:rsid w:val="00136ACC"/>
    <w:rsid w:val="0013734F"/>
    <w:rsid w:val="0014026A"/>
    <w:rsid w:val="00140D6B"/>
    <w:rsid w:val="00141929"/>
    <w:rsid w:val="00141963"/>
    <w:rsid w:val="0014286C"/>
    <w:rsid w:val="001433E3"/>
    <w:rsid w:val="001446ED"/>
    <w:rsid w:val="001455DA"/>
    <w:rsid w:val="00145BC2"/>
    <w:rsid w:val="00147F4C"/>
    <w:rsid w:val="00150393"/>
    <w:rsid w:val="00154462"/>
    <w:rsid w:val="00154924"/>
    <w:rsid w:val="001557FF"/>
    <w:rsid w:val="00155F0E"/>
    <w:rsid w:val="00161963"/>
    <w:rsid w:val="001623AE"/>
    <w:rsid w:val="001631AB"/>
    <w:rsid w:val="001634EB"/>
    <w:rsid w:val="001640C9"/>
    <w:rsid w:val="00164724"/>
    <w:rsid w:val="00164EEF"/>
    <w:rsid w:val="0016553E"/>
    <w:rsid w:val="00167BD8"/>
    <w:rsid w:val="001708A6"/>
    <w:rsid w:val="001708DA"/>
    <w:rsid w:val="00171A5E"/>
    <w:rsid w:val="00172789"/>
    <w:rsid w:val="00172E3E"/>
    <w:rsid w:val="00173D96"/>
    <w:rsid w:val="00173E3F"/>
    <w:rsid w:val="00173EF6"/>
    <w:rsid w:val="001746B0"/>
    <w:rsid w:val="001812C1"/>
    <w:rsid w:val="00182FF5"/>
    <w:rsid w:val="001834D8"/>
    <w:rsid w:val="00183557"/>
    <w:rsid w:val="001835B2"/>
    <w:rsid w:val="00184033"/>
    <w:rsid w:val="00190668"/>
    <w:rsid w:val="00193D59"/>
    <w:rsid w:val="001969DB"/>
    <w:rsid w:val="00196E7D"/>
    <w:rsid w:val="001A0318"/>
    <w:rsid w:val="001A2C88"/>
    <w:rsid w:val="001A775F"/>
    <w:rsid w:val="001B2F5D"/>
    <w:rsid w:val="001B3BE9"/>
    <w:rsid w:val="001B42FE"/>
    <w:rsid w:val="001B45F3"/>
    <w:rsid w:val="001B538E"/>
    <w:rsid w:val="001B53FF"/>
    <w:rsid w:val="001B5489"/>
    <w:rsid w:val="001C096E"/>
    <w:rsid w:val="001C22BF"/>
    <w:rsid w:val="001C2C06"/>
    <w:rsid w:val="001C4DC5"/>
    <w:rsid w:val="001C51C0"/>
    <w:rsid w:val="001C5C77"/>
    <w:rsid w:val="001C5DB4"/>
    <w:rsid w:val="001D0527"/>
    <w:rsid w:val="001D0763"/>
    <w:rsid w:val="001D29C3"/>
    <w:rsid w:val="001D41AA"/>
    <w:rsid w:val="001D4966"/>
    <w:rsid w:val="001D6614"/>
    <w:rsid w:val="001D71D6"/>
    <w:rsid w:val="001D798E"/>
    <w:rsid w:val="001D7F74"/>
    <w:rsid w:val="001E055C"/>
    <w:rsid w:val="001E0859"/>
    <w:rsid w:val="001E0A4F"/>
    <w:rsid w:val="001E189D"/>
    <w:rsid w:val="001E4B46"/>
    <w:rsid w:val="001E623C"/>
    <w:rsid w:val="001E6FEC"/>
    <w:rsid w:val="001E76FF"/>
    <w:rsid w:val="001F0217"/>
    <w:rsid w:val="001F0881"/>
    <w:rsid w:val="001F20B7"/>
    <w:rsid w:val="001F2F45"/>
    <w:rsid w:val="001F2F90"/>
    <w:rsid w:val="001F32FD"/>
    <w:rsid w:val="001F3C77"/>
    <w:rsid w:val="001F4539"/>
    <w:rsid w:val="001F5BC7"/>
    <w:rsid w:val="001F6550"/>
    <w:rsid w:val="001F73A8"/>
    <w:rsid w:val="001F7FE8"/>
    <w:rsid w:val="00202BFC"/>
    <w:rsid w:val="00204190"/>
    <w:rsid w:val="00204876"/>
    <w:rsid w:val="00205B68"/>
    <w:rsid w:val="002069BE"/>
    <w:rsid w:val="00210943"/>
    <w:rsid w:val="00210A65"/>
    <w:rsid w:val="00210CBF"/>
    <w:rsid w:val="00211ADF"/>
    <w:rsid w:val="00211F5A"/>
    <w:rsid w:val="0021407E"/>
    <w:rsid w:val="002152D0"/>
    <w:rsid w:val="00215DD0"/>
    <w:rsid w:val="002176F0"/>
    <w:rsid w:val="00217842"/>
    <w:rsid w:val="00221898"/>
    <w:rsid w:val="002222E8"/>
    <w:rsid w:val="0022265B"/>
    <w:rsid w:val="00222AE6"/>
    <w:rsid w:val="00224376"/>
    <w:rsid w:val="00224532"/>
    <w:rsid w:val="00224D52"/>
    <w:rsid w:val="00225833"/>
    <w:rsid w:val="0022653D"/>
    <w:rsid w:val="0022684B"/>
    <w:rsid w:val="0022690D"/>
    <w:rsid w:val="002273A3"/>
    <w:rsid w:val="00227E85"/>
    <w:rsid w:val="00230453"/>
    <w:rsid w:val="00231730"/>
    <w:rsid w:val="00231F8C"/>
    <w:rsid w:val="00232BA6"/>
    <w:rsid w:val="00235446"/>
    <w:rsid w:val="00235582"/>
    <w:rsid w:val="002355FA"/>
    <w:rsid w:val="00235816"/>
    <w:rsid w:val="00235CF8"/>
    <w:rsid w:val="002405CD"/>
    <w:rsid w:val="002406FB"/>
    <w:rsid w:val="00245141"/>
    <w:rsid w:val="0024560E"/>
    <w:rsid w:val="0024654D"/>
    <w:rsid w:val="002475CC"/>
    <w:rsid w:val="002504A7"/>
    <w:rsid w:val="002506F2"/>
    <w:rsid w:val="00250DC4"/>
    <w:rsid w:val="00251C4C"/>
    <w:rsid w:val="002533E4"/>
    <w:rsid w:val="002557FA"/>
    <w:rsid w:val="00257E37"/>
    <w:rsid w:val="0026069D"/>
    <w:rsid w:val="0026127F"/>
    <w:rsid w:val="002613DE"/>
    <w:rsid w:val="00263E2E"/>
    <w:rsid w:val="00264EC5"/>
    <w:rsid w:val="00265249"/>
    <w:rsid w:val="002656C9"/>
    <w:rsid w:val="00265A4A"/>
    <w:rsid w:val="002672FA"/>
    <w:rsid w:val="00273435"/>
    <w:rsid w:val="002735D2"/>
    <w:rsid w:val="0027662B"/>
    <w:rsid w:val="00277576"/>
    <w:rsid w:val="00282720"/>
    <w:rsid w:val="00282BB7"/>
    <w:rsid w:val="00285AC3"/>
    <w:rsid w:val="00290EE6"/>
    <w:rsid w:val="00290F37"/>
    <w:rsid w:val="00291334"/>
    <w:rsid w:val="00294F20"/>
    <w:rsid w:val="00294F54"/>
    <w:rsid w:val="00295308"/>
    <w:rsid w:val="00295A75"/>
    <w:rsid w:val="00295B02"/>
    <w:rsid w:val="00295EFD"/>
    <w:rsid w:val="002968D3"/>
    <w:rsid w:val="002A016D"/>
    <w:rsid w:val="002A062B"/>
    <w:rsid w:val="002A1663"/>
    <w:rsid w:val="002A34A8"/>
    <w:rsid w:val="002A5D8E"/>
    <w:rsid w:val="002A5F54"/>
    <w:rsid w:val="002A65BC"/>
    <w:rsid w:val="002A6F84"/>
    <w:rsid w:val="002B0375"/>
    <w:rsid w:val="002B0931"/>
    <w:rsid w:val="002B10C9"/>
    <w:rsid w:val="002B42AD"/>
    <w:rsid w:val="002B4BB8"/>
    <w:rsid w:val="002B4BEB"/>
    <w:rsid w:val="002C0DA1"/>
    <w:rsid w:val="002C332A"/>
    <w:rsid w:val="002C3FDC"/>
    <w:rsid w:val="002C41CA"/>
    <w:rsid w:val="002C51B5"/>
    <w:rsid w:val="002C703E"/>
    <w:rsid w:val="002D45F6"/>
    <w:rsid w:val="002D5BD4"/>
    <w:rsid w:val="002D5C6F"/>
    <w:rsid w:val="002D6D08"/>
    <w:rsid w:val="002D7F5C"/>
    <w:rsid w:val="002E01E6"/>
    <w:rsid w:val="002E2064"/>
    <w:rsid w:val="002E2461"/>
    <w:rsid w:val="002E3A64"/>
    <w:rsid w:val="002E3F0D"/>
    <w:rsid w:val="002E4669"/>
    <w:rsid w:val="002E48EC"/>
    <w:rsid w:val="002E628A"/>
    <w:rsid w:val="002F1A90"/>
    <w:rsid w:val="002F1F77"/>
    <w:rsid w:val="002F303E"/>
    <w:rsid w:val="002F433F"/>
    <w:rsid w:val="002F455F"/>
    <w:rsid w:val="002F4BF5"/>
    <w:rsid w:val="002F681D"/>
    <w:rsid w:val="002F6A32"/>
    <w:rsid w:val="002F7EF0"/>
    <w:rsid w:val="003007B6"/>
    <w:rsid w:val="00301140"/>
    <w:rsid w:val="00302FCA"/>
    <w:rsid w:val="00303369"/>
    <w:rsid w:val="003040DE"/>
    <w:rsid w:val="00304BE8"/>
    <w:rsid w:val="00304D67"/>
    <w:rsid w:val="00305715"/>
    <w:rsid w:val="003064DD"/>
    <w:rsid w:val="00306547"/>
    <w:rsid w:val="00307051"/>
    <w:rsid w:val="00310676"/>
    <w:rsid w:val="003109A3"/>
    <w:rsid w:val="00310F1F"/>
    <w:rsid w:val="0031193A"/>
    <w:rsid w:val="00311ABB"/>
    <w:rsid w:val="00312162"/>
    <w:rsid w:val="0031281A"/>
    <w:rsid w:val="0031372B"/>
    <w:rsid w:val="00315E3E"/>
    <w:rsid w:val="0031685A"/>
    <w:rsid w:val="00317B0D"/>
    <w:rsid w:val="00317B81"/>
    <w:rsid w:val="00317EFE"/>
    <w:rsid w:val="00321711"/>
    <w:rsid w:val="0032308D"/>
    <w:rsid w:val="00323363"/>
    <w:rsid w:val="00323C78"/>
    <w:rsid w:val="0032531A"/>
    <w:rsid w:val="003258B3"/>
    <w:rsid w:val="00325A13"/>
    <w:rsid w:val="0032757D"/>
    <w:rsid w:val="00330F70"/>
    <w:rsid w:val="0033191E"/>
    <w:rsid w:val="00332E45"/>
    <w:rsid w:val="00335A68"/>
    <w:rsid w:val="00335A6B"/>
    <w:rsid w:val="00336043"/>
    <w:rsid w:val="00337089"/>
    <w:rsid w:val="0034220E"/>
    <w:rsid w:val="003423BE"/>
    <w:rsid w:val="00344758"/>
    <w:rsid w:val="0034495E"/>
    <w:rsid w:val="00345DE5"/>
    <w:rsid w:val="003462B9"/>
    <w:rsid w:val="00350AB4"/>
    <w:rsid w:val="003510ED"/>
    <w:rsid w:val="00351451"/>
    <w:rsid w:val="00353BF5"/>
    <w:rsid w:val="00354520"/>
    <w:rsid w:val="00354CC8"/>
    <w:rsid w:val="00354F62"/>
    <w:rsid w:val="003553DF"/>
    <w:rsid w:val="00355446"/>
    <w:rsid w:val="0035555A"/>
    <w:rsid w:val="00356041"/>
    <w:rsid w:val="00356A2E"/>
    <w:rsid w:val="00357588"/>
    <w:rsid w:val="003617C0"/>
    <w:rsid w:val="0036190B"/>
    <w:rsid w:val="00362C80"/>
    <w:rsid w:val="00363712"/>
    <w:rsid w:val="00365B8B"/>
    <w:rsid w:val="0036696D"/>
    <w:rsid w:val="00366A50"/>
    <w:rsid w:val="00366D9E"/>
    <w:rsid w:val="0036732D"/>
    <w:rsid w:val="003679DE"/>
    <w:rsid w:val="00367E87"/>
    <w:rsid w:val="00374247"/>
    <w:rsid w:val="003754C1"/>
    <w:rsid w:val="0037597C"/>
    <w:rsid w:val="0037664A"/>
    <w:rsid w:val="00380A13"/>
    <w:rsid w:val="0038116A"/>
    <w:rsid w:val="003829D6"/>
    <w:rsid w:val="00384496"/>
    <w:rsid w:val="00385BC8"/>
    <w:rsid w:val="003872A3"/>
    <w:rsid w:val="0038760B"/>
    <w:rsid w:val="003904DA"/>
    <w:rsid w:val="00390815"/>
    <w:rsid w:val="00390887"/>
    <w:rsid w:val="00390D5E"/>
    <w:rsid w:val="0039110A"/>
    <w:rsid w:val="00393B97"/>
    <w:rsid w:val="003945E1"/>
    <w:rsid w:val="00394F6E"/>
    <w:rsid w:val="00395AEB"/>
    <w:rsid w:val="00395F55"/>
    <w:rsid w:val="00397FED"/>
    <w:rsid w:val="003A20F8"/>
    <w:rsid w:val="003A2F21"/>
    <w:rsid w:val="003A2F73"/>
    <w:rsid w:val="003A3C2D"/>
    <w:rsid w:val="003A3FAC"/>
    <w:rsid w:val="003A6987"/>
    <w:rsid w:val="003B0608"/>
    <w:rsid w:val="003B0791"/>
    <w:rsid w:val="003B0F33"/>
    <w:rsid w:val="003B384D"/>
    <w:rsid w:val="003B387D"/>
    <w:rsid w:val="003B3923"/>
    <w:rsid w:val="003B39D0"/>
    <w:rsid w:val="003B3D5C"/>
    <w:rsid w:val="003B6290"/>
    <w:rsid w:val="003B70ED"/>
    <w:rsid w:val="003C0425"/>
    <w:rsid w:val="003C1A10"/>
    <w:rsid w:val="003C30EC"/>
    <w:rsid w:val="003C36A5"/>
    <w:rsid w:val="003C566B"/>
    <w:rsid w:val="003C567A"/>
    <w:rsid w:val="003C56C6"/>
    <w:rsid w:val="003C5935"/>
    <w:rsid w:val="003C5B31"/>
    <w:rsid w:val="003C7765"/>
    <w:rsid w:val="003D0554"/>
    <w:rsid w:val="003D181D"/>
    <w:rsid w:val="003D1F99"/>
    <w:rsid w:val="003D26A1"/>
    <w:rsid w:val="003D468A"/>
    <w:rsid w:val="003D4FE6"/>
    <w:rsid w:val="003D60ED"/>
    <w:rsid w:val="003D6E79"/>
    <w:rsid w:val="003D7E2E"/>
    <w:rsid w:val="003D7EC8"/>
    <w:rsid w:val="003E0073"/>
    <w:rsid w:val="003E1A3D"/>
    <w:rsid w:val="003E3474"/>
    <w:rsid w:val="003E507E"/>
    <w:rsid w:val="003E5B4D"/>
    <w:rsid w:val="003F071B"/>
    <w:rsid w:val="003F0A35"/>
    <w:rsid w:val="003F2467"/>
    <w:rsid w:val="003F2750"/>
    <w:rsid w:val="003F4AA6"/>
    <w:rsid w:val="003F5EB9"/>
    <w:rsid w:val="003F72D2"/>
    <w:rsid w:val="004003BF"/>
    <w:rsid w:val="00400C30"/>
    <w:rsid w:val="00400F6F"/>
    <w:rsid w:val="004022C5"/>
    <w:rsid w:val="00402657"/>
    <w:rsid w:val="004027DA"/>
    <w:rsid w:val="00403731"/>
    <w:rsid w:val="004041C7"/>
    <w:rsid w:val="00405623"/>
    <w:rsid w:val="004056F7"/>
    <w:rsid w:val="00405F8E"/>
    <w:rsid w:val="004060D1"/>
    <w:rsid w:val="004063E1"/>
    <w:rsid w:val="00410843"/>
    <w:rsid w:val="00411BB1"/>
    <w:rsid w:val="004126E1"/>
    <w:rsid w:val="00413C07"/>
    <w:rsid w:val="004140F1"/>
    <w:rsid w:val="00414B8C"/>
    <w:rsid w:val="00416AA0"/>
    <w:rsid w:val="004170AE"/>
    <w:rsid w:val="00417CE3"/>
    <w:rsid w:val="00420719"/>
    <w:rsid w:val="00422644"/>
    <w:rsid w:val="004230CA"/>
    <w:rsid w:val="00423389"/>
    <w:rsid w:val="00432631"/>
    <w:rsid w:val="004346ED"/>
    <w:rsid w:val="00437173"/>
    <w:rsid w:val="0044046B"/>
    <w:rsid w:val="0044271F"/>
    <w:rsid w:val="00443433"/>
    <w:rsid w:val="0044484F"/>
    <w:rsid w:val="0044678E"/>
    <w:rsid w:val="004476D3"/>
    <w:rsid w:val="00447FB3"/>
    <w:rsid w:val="00450131"/>
    <w:rsid w:val="0045042D"/>
    <w:rsid w:val="00450BAC"/>
    <w:rsid w:val="00450CA8"/>
    <w:rsid w:val="004522FC"/>
    <w:rsid w:val="00452DFA"/>
    <w:rsid w:val="004532DE"/>
    <w:rsid w:val="00454F10"/>
    <w:rsid w:val="004555A3"/>
    <w:rsid w:val="00455913"/>
    <w:rsid w:val="00461596"/>
    <w:rsid w:val="00461672"/>
    <w:rsid w:val="0046260B"/>
    <w:rsid w:val="00463B4F"/>
    <w:rsid w:val="00463F56"/>
    <w:rsid w:val="0046450C"/>
    <w:rsid w:val="00465B2E"/>
    <w:rsid w:val="00465EB7"/>
    <w:rsid w:val="00474880"/>
    <w:rsid w:val="00474A01"/>
    <w:rsid w:val="00475765"/>
    <w:rsid w:val="00475C0E"/>
    <w:rsid w:val="0047755E"/>
    <w:rsid w:val="00481E72"/>
    <w:rsid w:val="0048349B"/>
    <w:rsid w:val="004835D3"/>
    <w:rsid w:val="00483BED"/>
    <w:rsid w:val="00485370"/>
    <w:rsid w:val="004857B3"/>
    <w:rsid w:val="0048651A"/>
    <w:rsid w:val="00486A2C"/>
    <w:rsid w:val="00486C10"/>
    <w:rsid w:val="004874CE"/>
    <w:rsid w:val="00490973"/>
    <w:rsid w:val="00491E0D"/>
    <w:rsid w:val="00492129"/>
    <w:rsid w:val="00492A84"/>
    <w:rsid w:val="004931B0"/>
    <w:rsid w:val="004954D3"/>
    <w:rsid w:val="004A184C"/>
    <w:rsid w:val="004A1922"/>
    <w:rsid w:val="004A2C55"/>
    <w:rsid w:val="004A3855"/>
    <w:rsid w:val="004A400C"/>
    <w:rsid w:val="004A4BA4"/>
    <w:rsid w:val="004A516D"/>
    <w:rsid w:val="004A5680"/>
    <w:rsid w:val="004A62B0"/>
    <w:rsid w:val="004A680E"/>
    <w:rsid w:val="004A77FF"/>
    <w:rsid w:val="004B0A75"/>
    <w:rsid w:val="004B0D24"/>
    <w:rsid w:val="004B24CE"/>
    <w:rsid w:val="004B2C1D"/>
    <w:rsid w:val="004B34E0"/>
    <w:rsid w:val="004B3C90"/>
    <w:rsid w:val="004B454E"/>
    <w:rsid w:val="004B54F9"/>
    <w:rsid w:val="004B5BDC"/>
    <w:rsid w:val="004B65DB"/>
    <w:rsid w:val="004B7A42"/>
    <w:rsid w:val="004C13B6"/>
    <w:rsid w:val="004C2C23"/>
    <w:rsid w:val="004C3FB3"/>
    <w:rsid w:val="004C4E20"/>
    <w:rsid w:val="004C59F2"/>
    <w:rsid w:val="004D064A"/>
    <w:rsid w:val="004D1520"/>
    <w:rsid w:val="004D2BBF"/>
    <w:rsid w:val="004D3AD9"/>
    <w:rsid w:val="004D43D7"/>
    <w:rsid w:val="004D4D56"/>
    <w:rsid w:val="004D5B2B"/>
    <w:rsid w:val="004D63AB"/>
    <w:rsid w:val="004D6DAE"/>
    <w:rsid w:val="004D7889"/>
    <w:rsid w:val="004E0D0D"/>
    <w:rsid w:val="004E1E4F"/>
    <w:rsid w:val="004E1F4A"/>
    <w:rsid w:val="004E2B14"/>
    <w:rsid w:val="004E2D15"/>
    <w:rsid w:val="004E3593"/>
    <w:rsid w:val="004E3EEA"/>
    <w:rsid w:val="004E4E72"/>
    <w:rsid w:val="004E5734"/>
    <w:rsid w:val="004E65A6"/>
    <w:rsid w:val="004F258E"/>
    <w:rsid w:val="004F33DB"/>
    <w:rsid w:val="004F3D61"/>
    <w:rsid w:val="004F3FBE"/>
    <w:rsid w:val="004F43A1"/>
    <w:rsid w:val="004F4C4D"/>
    <w:rsid w:val="004F4FDA"/>
    <w:rsid w:val="004F531B"/>
    <w:rsid w:val="004F6011"/>
    <w:rsid w:val="004F60BC"/>
    <w:rsid w:val="004F6DF1"/>
    <w:rsid w:val="004F6E5A"/>
    <w:rsid w:val="00501595"/>
    <w:rsid w:val="00503436"/>
    <w:rsid w:val="00503568"/>
    <w:rsid w:val="00505358"/>
    <w:rsid w:val="00505B79"/>
    <w:rsid w:val="00505CA5"/>
    <w:rsid w:val="00511760"/>
    <w:rsid w:val="00511C77"/>
    <w:rsid w:val="00514FEB"/>
    <w:rsid w:val="00516584"/>
    <w:rsid w:val="00516A6B"/>
    <w:rsid w:val="00517469"/>
    <w:rsid w:val="00517B2F"/>
    <w:rsid w:val="00517B7D"/>
    <w:rsid w:val="00520F0C"/>
    <w:rsid w:val="00521E7C"/>
    <w:rsid w:val="00523A94"/>
    <w:rsid w:val="00526084"/>
    <w:rsid w:val="005260B6"/>
    <w:rsid w:val="00526DD1"/>
    <w:rsid w:val="005270C4"/>
    <w:rsid w:val="005306B2"/>
    <w:rsid w:val="005307EC"/>
    <w:rsid w:val="0053089C"/>
    <w:rsid w:val="00530F81"/>
    <w:rsid w:val="005310DD"/>
    <w:rsid w:val="0053308C"/>
    <w:rsid w:val="00533C9D"/>
    <w:rsid w:val="00536EB1"/>
    <w:rsid w:val="005379CA"/>
    <w:rsid w:val="005425EA"/>
    <w:rsid w:val="00542EA1"/>
    <w:rsid w:val="005440DB"/>
    <w:rsid w:val="0054496F"/>
    <w:rsid w:val="005469F7"/>
    <w:rsid w:val="00546E96"/>
    <w:rsid w:val="00551297"/>
    <w:rsid w:val="00551539"/>
    <w:rsid w:val="00551EBE"/>
    <w:rsid w:val="005538E4"/>
    <w:rsid w:val="00553DCE"/>
    <w:rsid w:val="00555FAA"/>
    <w:rsid w:val="00556C53"/>
    <w:rsid w:val="0056025D"/>
    <w:rsid w:val="0056207D"/>
    <w:rsid w:val="00562F6A"/>
    <w:rsid w:val="00563FBC"/>
    <w:rsid w:val="005641F7"/>
    <w:rsid w:val="005655B4"/>
    <w:rsid w:val="0056624F"/>
    <w:rsid w:val="00567D48"/>
    <w:rsid w:val="00567DCE"/>
    <w:rsid w:val="005710E0"/>
    <w:rsid w:val="00572ED5"/>
    <w:rsid w:val="00573563"/>
    <w:rsid w:val="00573CA0"/>
    <w:rsid w:val="00574979"/>
    <w:rsid w:val="00574BB0"/>
    <w:rsid w:val="0057548E"/>
    <w:rsid w:val="00575B02"/>
    <w:rsid w:val="00580117"/>
    <w:rsid w:val="0058016B"/>
    <w:rsid w:val="00583502"/>
    <w:rsid w:val="00583603"/>
    <w:rsid w:val="00585A99"/>
    <w:rsid w:val="005870D5"/>
    <w:rsid w:val="0059027D"/>
    <w:rsid w:val="005909E5"/>
    <w:rsid w:val="005913A6"/>
    <w:rsid w:val="00592EC7"/>
    <w:rsid w:val="005963D8"/>
    <w:rsid w:val="00596BAF"/>
    <w:rsid w:val="00597D60"/>
    <w:rsid w:val="005A2CDF"/>
    <w:rsid w:val="005A34A5"/>
    <w:rsid w:val="005A3D73"/>
    <w:rsid w:val="005A3F2F"/>
    <w:rsid w:val="005A4203"/>
    <w:rsid w:val="005A4D52"/>
    <w:rsid w:val="005A53D3"/>
    <w:rsid w:val="005A5747"/>
    <w:rsid w:val="005A5B35"/>
    <w:rsid w:val="005A6E40"/>
    <w:rsid w:val="005A75AF"/>
    <w:rsid w:val="005A7C0A"/>
    <w:rsid w:val="005B0ABA"/>
    <w:rsid w:val="005B131B"/>
    <w:rsid w:val="005B18D9"/>
    <w:rsid w:val="005B2123"/>
    <w:rsid w:val="005B2993"/>
    <w:rsid w:val="005B2B6F"/>
    <w:rsid w:val="005B3F34"/>
    <w:rsid w:val="005B40C0"/>
    <w:rsid w:val="005B6151"/>
    <w:rsid w:val="005B7E7E"/>
    <w:rsid w:val="005C0C22"/>
    <w:rsid w:val="005C0D19"/>
    <w:rsid w:val="005C1C7C"/>
    <w:rsid w:val="005C34D8"/>
    <w:rsid w:val="005C4022"/>
    <w:rsid w:val="005C48D4"/>
    <w:rsid w:val="005C513F"/>
    <w:rsid w:val="005C5AF2"/>
    <w:rsid w:val="005C5EF2"/>
    <w:rsid w:val="005C62C2"/>
    <w:rsid w:val="005C6782"/>
    <w:rsid w:val="005D0BCA"/>
    <w:rsid w:val="005D3575"/>
    <w:rsid w:val="005D4A27"/>
    <w:rsid w:val="005D4A53"/>
    <w:rsid w:val="005D4EA1"/>
    <w:rsid w:val="005D6189"/>
    <w:rsid w:val="005D6C2E"/>
    <w:rsid w:val="005E001E"/>
    <w:rsid w:val="005E110D"/>
    <w:rsid w:val="005E1F40"/>
    <w:rsid w:val="005E388A"/>
    <w:rsid w:val="005E592F"/>
    <w:rsid w:val="005E69F4"/>
    <w:rsid w:val="005E7B06"/>
    <w:rsid w:val="005F0A16"/>
    <w:rsid w:val="005F0B62"/>
    <w:rsid w:val="005F0C2C"/>
    <w:rsid w:val="005F1BF3"/>
    <w:rsid w:val="005F386F"/>
    <w:rsid w:val="005F4583"/>
    <w:rsid w:val="005F4BFC"/>
    <w:rsid w:val="005F5871"/>
    <w:rsid w:val="005F5A5B"/>
    <w:rsid w:val="005F62FE"/>
    <w:rsid w:val="005F6796"/>
    <w:rsid w:val="005F6C75"/>
    <w:rsid w:val="005F6E7F"/>
    <w:rsid w:val="005F7B8D"/>
    <w:rsid w:val="00600BD5"/>
    <w:rsid w:val="00601810"/>
    <w:rsid w:val="00601E6C"/>
    <w:rsid w:val="00602BC7"/>
    <w:rsid w:val="00603CB9"/>
    <w:rsid w:val="00604694"/>
    <w:rsid w:val="006049F0"/>
    <w:rsid w:val="00604AE8"/>
    <w:rsid w:val="006065AB"/>
    <w:rsid w:val="006075E1"/>
    <w:rsid w:val="00610877"/>
    <w:rsid w:val="00611B54"/>
    <w:rsid w:val="0061402D"/>
    <w:rsid w:val="00615B91"/>
    <w:rsid w:val="00615F90"/>
    <w:rsid w:val="00616674"/>
    <w:rsid w:val="00617B84"/>
    <w:rsid w:val="006201A0"/>
    <w:rsid w:val="00621173"/>
    <w:rsid w:val="00621538"/>
    <w:rsid w:val="00621F7A"/>
    <w:rsid w:val="00624073"/>
    <w:rsid w:val="0062468F"/>
    <w:rsid w:val="006250EB"/>
    <w:rsid w:val="00626849"/>
    <w:rsid w:val="00626BCF"/>
    <w:rsid w:val="006270A6"/>
    <w:rsid w:val="006273B0"/>
    <w:rsid w:val="006306A6"/>
    <w:rsid w:val="00632FF9"/>
    <w:rsid w:val="00633689"/>
    <w:rsid w:val="006344A6"/>
    <w:rsid w:val="00634AB4"/>
    <w:rsid w:val="00634DA9"/>
    <w:rsid w:val="00634F5A"/>
    <w:rsid w:val="0063557E"/>
    <w:rsid w:val="00635761"/>
    <w:rsid w:val="00635DCF"/>
    <w:rsid w:val="0063670F"/>
    <w:rsid w:val="00636FCB"/>
    <w:rsid w:val="006409D5"/>
    <w:rsid w:val="006421B2"/>
    <w:rsid w:val="00642FCF"/>
    <w:rsid w:val="00644080"/>
    <w:rsid w:val="00644B20"/>
    <w:rsid w:val="006459F1"/>
    <w:rsid w:val="00650766"/>
    <w:rsid w:val="00650B9F"/>
    <w:rsid w:val="00651B6A"/>
    <w:rsid w:val="006525E8"/>
    <w:rsid w:val="006531F8"/>
    <w:rsid w:val="006559C0"/>
    <w:rsid w:val="00656C33"/>
    <w:rsid w:val="00657F1E"/>
    <w:rsid w:val="00660D7E"/>
    <w:rsid w:val="006614FB"/>
    <w:rsid w:val="00661A6D"/>
    <w:rsid w:val="00661D19"/>
    <w:rsid w:val="00663DAC"/>
    <w:rsid w:val="00664D61"/>
    <w:rsid w:val="00664E53"/>
    <w:rsid w:val="006669EC"/>
    <w:rsid w:val="00666E0B"/>
    <w:rsid w:val="006670A7"/>
    <w:rsid w:val="0067042D"/>
    <w:rsid w:val="0067059D"/>
    <w:rsid w:val="00671349"/>
    <w:rsid w:val="00672B03"/>
    <w:rsid w:val="00673C02"/>
    <w:rsid w:val="00674382"/>
    <w:rsid w:val="00674FEE"/>
    <w:rsid w:val="006756CB"/>
    <w:rsid w:val="00677E01"/>
    <w:rsid w:val="00680165"/>
    <w:rsid w:val="00680BFA"/>
    <w:rsid w:val="00682899"/>
    <w:rsid w:val="0068614D"/>
    <w:rsid w:val="006862FE"/>
    <w:rsid w:val="0068776D"/>
    <w:rsid w:val="00692482"/>
    <w:rsid w:val="00697E34"/>
    <w:rsid w:val="006A0253"/>
    <w:rsid w:val="006A15CC"/>
    <w:rsid w:val="006A1F2A"/>
    <w:rsid w:val="006A3A3C"/>
    <w:rsid w:val="006A695E"/>
    <w:rsid w:val="006A6B09"/>
    <w:rsid w:val="006A718B"/>
    <w:rsid w:val="006A7F9D"/>
    <w:rsid w:val="006B059B"/>
    <w:rsid w:val="006B1AC1"/>
    <w:rsid w:val="006B1D10"/>
    <w:rsid w:val="006B3FCF"/>
    <w:rsid w:val="006B6167"/>
    <w:rsid w:val="006B6A54"/>
    <w:rsid w:val="006B6FA3"/>
    <w:rsid w:val="006B7EC3"/>
    <w:rsid w:val="006C0AB5"/>
    <w:rsid w:val="006C1570"/>
    <w:rsid w:val="006C1B47"/>
    <w:rsid w:val="006C20FA"/>
    <w:rsid w:val="006C2434"/>
    <w:rsid w:val="006C2EDF"/>
    <w:rsid w:val="006C6692"/>
    <w:rsid w:val="006C6AC7"/>
    <w:rsid w:val="006C73A6"/>
    <w:rsid w:val="006C77AD"/>
    <w:rsid w:val="006C7EF6"/>
    <w:rsid w:val="006D0B39"/>
    <w:rsid w:val="006D0CBA"/>
    <w:rsid w:val="006D0E6D"/>
    <w:rsid w:val="006D105B"/>
    <w:rsid w:val="006D1564"/>
    <w:rsid w:val="006D2222"/>
    <w:rsid w:val="006D2A85"/>
    <w:rsid w:val="006D4683"/>
    <w:rsid w:val="006D583A"/>
    <w:rsid w:val="006D5AB4"/>
    <w:rsid w:val="006D6266"/>
    <w:rsid w:val="006D7F40"/>
    <w:rsid w:val="006E0012"/>
    <w:rsid w:val="006E1F00"/>
    <w:rsid w:val="006E3063"/>
    <w:rsid w:val="006E52E8"/>
    <w:rsid w:val="006E6962"/>
    <w:rsid w:val="006F03E7"/>
    <w:rsid w:val="006F06BD"/>
    <w:rsid w:val="006F12A6"/>
    <w:rsid w:val="006F15B8"/>
    <w:rsid w:val="006F1DBD"/>
    <w:rsid w:val="006F3123"/>
    <w:rsid w:val="006F37BD"/>
    <w:rsid w:val="006F461C"/>
    <w:rsid w:val="00700DDB"/>
    <w:rsid w:val="0070238E"/>
    <w:rsid w:val="007048FD"/>
    <w:rsid w:val="00704F62"/>
    <w:rsid w:val="007060FA"/>
    <w:rsid w:val="00706526"/>
    <w:rsid w:val="00707455"/>
    <w:rsid w:val="007077D0"/>
    <w:rsid w:val="00707DE0"/>
    <w:rsid w:val="00710A82"/>
    <w:rsid w:val="00712757"/>
    <w:rsid w:val="00714AEE"/>
    <w:rsid w:val="0071559A"/>
    <w:rsid w:val="0071576E"/>
    <w:rsid w:val="0071578D"/>
    <w:rsid w:val="00716C59"/>
    <w:rsid w:val="00717F69"/>
    <w:rsid w:val="007219CF"/>
    <w:rsid w:val="00721CD6"/>
    <w:rsid w:val="0072213F"/>
    <w:rsid w:val="007227A6"/>
    <w:rsid w:val="00723B51"/>
    <w:rsid w:val="007259DF"/>
    <w:rsid w:val="007260BE"/>
    <w:rsid w:val="00726C06"/>
    <w:rsid w:val="00730DC3"/>
    <w:rsid w:val="007311D9"/>
    <w:rsid w:val="007328C3"/>
    <w:rsid w:val="00732A94"/>
    <w:rsid w:val="0073415B"/>
    <w:rsid w:val="007352D8"/>
    <w:rsid w:val="0073657E"/>
    <w:rsid w:val="00741354"/>
    <w:rsid w:val="007414AD"/>
    <w:rsid w:val="0074428F"/>
    <w:rsid w:val="007450FE"/>
    <w:rsid w:val="00745C6F"/>
    <w:rsid w:val="0074612B"/>
    <w:rsid w:val="00750624"/>
    <w:rsid w:val="00750F81"/>
    <w:rsid w:val="0075215E"/>
    <w:rsid w:val="007566E4"/>
    <w:rsid w:val="00757F0F"/>
    <w:rsid w:val="00760152"/>
    <w:rsid w:val="00760BC2"/>
    <w:rsid w:val="00762060"/>
    <w:rsid w:val="00762855"/>
    <w:rsid w:val="007628B2"/>
    <w:rsid w:val="00766144"/>
    <w:rsid w:val="00766920"/>
    <w:rsid w:val="00766A69"/>
    <w:rsid w:val="007703EE"/>
    <w:rsid w:val="0078051E"/>
    <w:rsid w:val="007806E3"/>
    <w:rsid w:val="007809DC"/>
    <w:rsid w:val="00782CF3"/>
    <w:rsid w:val="00783CF6"/>
    <w:rsid w:val="007844D9"/>
    <w:rsid w:val="00786CC3"/>
    <w:rsid w:val="00786D7F"/>
    <w:rsid w:val="007870CB"/>
    <w:rsid w:val="00787AA5"/>
    <w:rsid w:val="00790EFC"/>
    <w:rsid w:val="007922C2"/>
    <w:rsid w:val="00792708"/>
    <w:rsid w:val="007936E9"/>
    <w:rsid w:val="0079386B"/>
    <w:rsid w:val="007938AD"/>
    <w:rsid w:val="007943EC"/>
    <w:rsid w:val="00794829"/>
    <w:rsid w:val="00794A62"/>
    <w:rsid w:val="00795601"/>
    <w:rsid w:val="00795A63"/>
    <w:rsid w:val="00797A53"/>
    <w:rsid w:val="007A1079"/>
    <w:rsid w:val="007A14E9"/>
    <w:rsid w:val="007A2AB7"/>
    <w:rsid w:val="007A2AB8"/>
    <w:rsid w:val="007A46E6"/>
    <w:rsid w:val="007A4D48"/>
    <w:rsid w:val="007A516E"/>
    <w:rsid w:val="007A52D1"/>
    <w:rsid w:val="007A6FFE"/>
    <w:rsid w:val="007A7BCC"/>
    <w:rsid w:val="007B1719"/>
    <w:rsid w:val="007B47D5"/>
    <w:rsid w:val="007B5548"/>
    <w:rsid w:val="007B59F5"/>
    <w:rsid w:val="007C39D3"/>
    <w:rsid w:val="007C3A70"/>
    <w:rsid w:val="007C3B07"/>
    <w:rsid w:val="007C506A"/>
    <w:rsid w:val="007C6197"/>
    <w:rsid w:val="007C63B0"/>
    <w:rsid w:val="007C73E5"/>
    <w:rsid w:val="007D052C"/>
    <w:rsid w:val="007D109A"/>
    <w:rsid w:val="007D210E"/>
    <w:rsid w:val="007D3569"/>
    <w:rsid w:val="007D4775"/>
    <w:rsid w:val="007D5B2A"/>
    <w:rsid w:val="007D5B87"/>
    <w:rsid w:val="007D6522"/>
    <w:rsid w:val="007E04AE"/>
    <w:rsid w:val="007E1640"/>
    <w:rsid w:val="007E2EA5"/>
    <w:rsid w:val="007E4843"/>
    <w:rsid w:val="007E4DF9"/>
    <w:rsid w:val="007E515B"/>
    <w:rsid w:val="007E7388"/>
    <w:rsid w:val="007E7A75"/>
    <w:rsid w:val="007F0B41"/>
    <w:rsid w:val="007F101B"/>
    <w:rsid w:val="007F111B"/>
    <w:rsid w:val="007F1609"/>
    <w:rsid w:val="007F1689"/>
    <w:rsid w:val="007F1A54"/>
    <w:rsid w:val="007F1E47"/>
    <w:rsid w:val="007F226F"/>
    <w:rsid w:val="007F285A"/>
    <w:rsid w:val="007F3815"/>
    <w:rsid w:val="007F4C0A"/>
    <w:rsid w:val="007F5D18"/>
    <w:rsid w:val="007F6E49"/>
    <w:rsid w:val="007F7B49"/>
    <w:rsid w:val="007F7C38"/>
    <w:rsid w:val="00800366"/>
    <w:rsid w:val="00803422"/>
    <w:rsid w:val="00803B56"/>
    <w:rsid w:val="00803C4A"/>
    <w:rsid w:val="00804CAD"/>
    <w:rsid w:val="00805759"/>
    <w:rsid w:val="00806A34"/>
    <w:rsid w:val="0080766E"/>
    <w:rsid w:val="00807A97"/>
    <w:rsid w:val="00810F80"/>
    <w:rsid w:val="00812F63"/>
    <w:rsid w:val="008147EC"/>
    <w:rsid w:val="0081594E"/>
    <w:rsid w:val="00816401"/>
    <w:rsid w:val="00817703"/>
    <w:rsid w:val="0082219E"/>
    <w:rsid w:val="00822E57"/>
    <w:rsid w:val="008232C9"/>
    <w:rsid w:val="008232E8"/>
    <w:rsid w:val="00824F6B"/>
    <w:rsid w:val="00825E56"/>
    <w:rsid w:val="00826176"/>
    <w:rsid w:val="008268C4"/>
    <w:rsid w:val="00826A3C"/>
    <w:rsid w:val="00827B7E"/>
    <w:rsid w:val="008312AB"/>
    <w:rsid w:val="00833455"/>
    <w:rsid w:val="00833978"/>
    <w:rsid w:val="008359B0"/>
    <w:rsid w:val="0083673A"/>
    <w:rsid w:val="00840A38"/>
    <w:rsid w:val="00840FDA"/>
    <w:rsid w:val="0084126A"/>
    <w:rsid w:val="00841FEA"/>
    <w:rsid w:val="0084301F"/>
    <w:rsid w:val="00843C4C"/>
    <w:rsid w:val="00844CC2"/>
    <w:rsid w:val="008455C7"/>
    <w:rsid w:val="00845849"/>
    <w:rsid w:val="00846BEF"/>
    <w:rsid w:val="00847C66"/>
    <w:rsid w:val="00847F60"/>
    <w:rsid w:val="0085143F"/>
    <w:rsid w:val="0085242C"/>
    <w:rsid w:val="0085355D"/>
    <w:rsid w:val="008550EA"/>
    <w:rsid w:val="00855573"/>
    <w:rsid w:val="00855929"/>
    <w:rsid w:val="00856222"/>
    <w:rsid w:val="00856238"/>
    <w:rsid w:val="00856532"/>
    <w:rsid w:val="00856875"/>
    <w:rsid w:val="008570EE"/>
    <w:rsid w:val="0085772D"/>
    <w:rsid w:val="008579E5"/>
    <w:rsid w:val="00860640"/>
    <w:rsid w:val="0086107D"/>
    <w:rsid w:val="0086158E"/>
    <w:rsid w:val="00861760"/>
    <w:rsid w:val="00864045"/>
    <w:rsid w:val="008651D8"/>
    <w:rsid w:val="00865518"/>
    <w:rsid w:val="00865520"/>
    <w:rsid w:val="008657DB"/>
    <w:rsid w:val="00865BD7"/>
    <w:rsid w:val="008662F4"/>
    <w:rsid w:val="00866FE2"/>
    <w:rsid w:val="00867257"/>
    <w:rsid w:val="00870BFE"/>
    <w:rsid w:val="00870DD7"/>
    <w:rsid w:val="008739B7"/>
    <w:rsid w:val="00876E81"/>
    <w:rsid w:val="0087754B"/>
    <w:rsid w:val="0087765B"/>
    <w:rsid w:val="00880BD7"/>
    <w:rsid w:val="00880C8A"/>
    <w:rsid w:val="00881009"/>
    <w:rsid w:val="008818CC"/>
    <w:rsid w:val="00882807"/>
    <w:rsid w:val="00883CBF"/>
    <w:rsid w:val="00885C7A"/>
    <w:rsid w:val="0088601D"/>
    <w:rsid w:val="008862A2"/>
    <w:rsid w:val="00891104"/>
    <w:rsid w:val="00891733"/>
    <w:rsid w:val="00891748"/>
    <w:rsid w:val="0089196B"/>
    <w:rsid w:val="008933CB"/>
    <w:rsid w:val="00893718"/>
    <w:rsid w:val="00893B90"/>
    <w:rsid w:val="008967FC"/>
    <w:rsid w:val="00896CAF"/>
    <w:rsid w:val="008973E0"/>
    <w:rsid w:val="008A174B"/>
    <w:rsid w:val="008A1B5A"/>
    <w:rsid w:val="008A3801"/>
    <w:rsid w:val="008A5C73"/>
    <w:rsid w:val="008A60FB"/>
    <w:rsid w:val="008A6893"/>
    <w:rsid w:val="008A6DF2"/>
    <w:rsid w:val="008A74C4"/>
    <w:rsid w:val="008B12AB"/>
    <w:rsid w:val="008B31C1"/>
    <w:rsid w:val="008B5818"/>
    <w:rsid w:val="008B6492"/>
    <w:rsid w:val="008B7521"/>
    <w:rsid w:val="008B7935"/>
    <w:rsid w:val="008B7A5F"/>
    <w:rsid w:val="008B7AD4"/>
    <w:rsid w:val="008C012E"/>
    <w:rsid w:val="008C0D31"/>
    <w:rsid w:val="008C101E"/>
    <w:rsid w:val="008C2763"/>
    <w:rsid w:val="008C2D59"/>
    <w:rsid w:val="008C3FD5"/>
    <w:rsid w:val="008C4F40"/>
    <w:rsid w:val="008C526E"/>
    <w:rsid w:val="008C532A"/>
    <w:rsid w:val="008C53D9"/>
    <w:rsid w:val="008C5C23"/>
    <w:rsid w:val="008C6E6C"/>
    <w:rsid w:val="008D0A64"/>
    <w:rsid w:val="008D1408"/>
    <w:rsid w:val="008D1F3E"/>
    <w:rsid w:val="008D2CEB"/>
    <w:rsid w:val="008D374D"/>
    <w:rsid w:val="008D3935"/>
    <w:rsid w:val="008D5556"/>
    <w:rsid w:val="008D582B"/>
    <w:rsid w:val="008E62C9"/>
    <w:rsid w:val="008E6380"/>
    <w:rsid w:val="008E6732"/>
    <w:rsid w:val="008E6E09"/>
    <w:rsid w:val="008F0390"/>
    <w:rsid w:val="008F055F"/>
    <w:rsid w:val="008F0B05"/>
    <w:rsid w:val="008F17A3"/>
    <w:rsid w:val="008F227F"/>
    <w:rsid w:val="008F22ED"/>
    <w:rsid w:val="008F24A9"/>
    <w:rsid w:val="008F298A"/>
    <w:rsid w:val="008F3053"/>
    <w:rsid w:val="008F3B9F"/>
    <w:rsid w:val="008F5618"/>
    <w:rsid w:val="008F6003"/>
    <w:rsid w:val="008F6D95"/>
    <w:rsid w:val="008F7029"/>
    <w:rsid w:val="008F73C1"/>
    <w:rsid w:val="008F7660"/>
    <w:rsid w:val="008F7AEE"/>
    <w:rsid w:val="00902AF8"/>
    <w:rsid w:val="00903BAA"/>
    <w:rsid w:val="00903E1F"/>
    <w:rsid w:val="00905ED3"/>
    <w:rsid w:val="00906E82"/>
    <w:rsid w:val="009119F9"/>
    <w:rsid w:val="009125D8"/>
    <w:rsid w:val="00912CF3"/>
    <w:rsid w:val="00912D65"/>
    <w:rsid w:val="00913789"/>
    <w:rsid w:val="00914FD3"/>
    <w:rsid w:val="00916658"/>
    <w:rsid w:val="009170CC"/>
    <w:rsid w:val="0091744D"/>
    <w:rsid w:val="00921D23"/>
    <w:rsid w:val="009222A2"/>
    <w:rsid w:val="00922B75"/>
    <w:rsid w:val="00923398"/>
    <w:rsid w:val="00923F8C"/>
    <w:rsid w:val="00924C86"/>
    <w:rsid w:val="00927301"/>
    <w:rsid w:val="0092774A"/>
    <w:rsid w:val="009305EF"/>
    <w:rsid w:val="009314DF"/>
    <w:rsid w:val="0093159C"/>
    <w:rsid w:val="00931CAE"/>
    <w:rsid w:val="00933D52"/>
    <w:rsid w:val="009344C1"/>
    <w:rsid w:val="009374E1"/>
    <w:rsid w:val="0093788A"/>
    <w:rsid w:val="00937A0D"/>
    <w:rsid w:val="00937E42"/>
    <w:rsid w:val="0094046C"/>
    <w:rsid w:val="00941275"/>
    <w:rsid w:val="00942B0D"/>
    <w:rsid w:val="00943280"/>
    <w:rsid w:val="009446D6"/>
    <w:rsid w:val="00944E37"/>
    <w:rsid w:val="00945BB9"/>
    <w:rsid w:val="00947286"/>
    <w:rsid w:val="0094787F"/>
    <w:rsid w:val="00950329"/>
    <w:rsid w:val="00950582"/>
    <w:rsid w:val="0095293A"/>
    <w:rsid w:val="009537D8"/>
    <w:rsid w:val="009549A9"/>
    <w:rsid w:val="00954A09"/>
    <w:rsid w:val="009559BE"/>
    <w:rsid w:val="00955FBB"/>
    <w:rsid w:val="009573F8"/>
    <w:rsid w:val="0096060C"/>
    <w:rsid w:val="00962821"/>
    <w:rsid w:val="0096306C"/>
    <w:rsid w:val="00963C9C"/>
    <w:rsid w:val="00965A24"/>
    <w:rsid w:val="00965E26"/>
    <w:rsid w:val="00966E40"/>
    <w:rsid w:val="0096761A"/>
    <w:rsid w:val="00971AED"/>
    <w:rsid w:val="00971D2D"/>
    <w:rsid w:val="009756C9"/>
    <w:rsid w:val="0097591E"/>
    <w:rsid w:val="00976115"/>
    <w:rsid w:val="00980418"/>
    <w:rsid w:val="00981212"/>
    <w:rsid w:val="009816C5"/>
    <w:rsid w:val="00981A3F"/>
    <w:rsid w:val="00982223"/>
    <w:rsid w:val="009823E2"/>
    <w:rsid w:val="009826FF"/>
    <w:rsid w:val="00982E47"/>
    <w:rsid w:val="00983774"/>
    <w:rsid w:val="00984364"/>
    <w:rsid w:val="0098547B"/>
    <w:rsid w:val="00985A4E"/>
    <w:rsid w:val="00991AF6"/>
    <w:rsid w:val="0099388A"/>
    <w:rsid w:val="00994711"/>
    <w:rsid w:val="009968E4"/>
    <w:rsid w:val="00997960"/>
    <w:rsid w:val="009A0357"/>
    <w:rsid w:val="009A0680"/>
    <w:rsid w:val="009A30F6"/>
    <w:rsid w:val="009A4D94"/>
    <w:rsid w:val="009A4DB6"/>
    <w:rsid w:val="009A55B6"/>
    <w:rsid w:val="009A57D1"/>
    <w:rsid w:val="009A5A9F"/>
    <w:rsid w:val="009A6067"/>
    <w:rsid w:val="009A644F"/>
    <w:rsid w:val="009A7179"/>
    <w:rsid w:val="009A74E6"/>
    <w:rsid w:val="009A7EB8"/>
    <w:rsid w:val="009B14C6"/>
    <w:rsid w:val="009B19A6"/>
    <w:rsid w:val="009B2272"/>
    <w:rsid w:val="009B277B"/>
    <w:rsid w:val="009B2C10"/>
    <w:rsid w:val="009B3DA9"/>
    <w:rsid w:val="009B49CC"/>
    <w:rsid w:val="009B60B7"/>
    <w:rsid w:val="009C061E"/>
    <w:rsid w:val="009C0831"/>
    <w:rsid w:val="009C201C"/>
    <w:rsid w:val="009C36DD"/>
    <w:rsid w:val="009C4BFD"/>
    <w:rsid w:val="009C55C6"/>
    <w:rsid w:val="009C577B"/>
    <w:rsid w:val="009C5965"/>
    <w:rsid w:val="009C5CF3"/>
    <w:rsid w:val="009C6B36"/>
    <w:rsid w:val="009C7517"/>
    <w:rsid w:val="009C7E52"/>
    <w:rsid w:val="009D05F6"/>
    <w:rsid w:val="009D2C89"/>
    <w:rsid w:val="009D3DC0"/>
    <w:rsid w:val="009D4B00"/>
    <w:rsid w:val="009D57F6"/>
    <w:rsid w:val="009E38B2"/>
    <w:rsid w:val="009E4172"/>
    <w:rsid w:val="009E511F"/>
    <w:rsid w:val="009E51B8"/>
    <w:rsid w:val="009E5EEC"/>
    <w:rsid w:val="009E63D0"/>
    <w:rsid w:val="009E6562"/>
    <w:rsid w:val="009E7265"/>
    <w:rsid w:val="009F11C4"/>
    <w:rsid w:val="009F5ADF"/>
    <w:rsid w:val="009F6C3C"/>
    <w:rsid w:val="009F7539"/>
    <w:rsid w:val="00A00D7A"/>
    <w:rsid w:val="00A0132C"/>
    <w:rsid w:val="00A0290C"/>
    <w:rsid w:val="00A039A7"/>
    <w:rsid w:val="00A0420B"/>
    <w:rsid w:val="00A04452"/>
    <w:rsid w:val="00A046E3"/>
    <w:rsid w:val="00A05FEB"/>
    <w:rsid w:val="00A07DBF"/>
    <w:rsid w:val="00A104FD"/>
    <w:rsid w:val="00A135CC"/>
    <w:rsid w:val="00A14B33"/>
    <w:rsid w:val="00A151D8"/>
    <w:rsid w:val="00A16698"/>
    <w:rsid w:val="00A1695B"/>
    <w:rsid w:val="00A17408"/>
    <w:rsid w:val="00A178B2"/>
    <w:rsid w:val="00A17F74"/>
    <w:rsid w:val="00A2126C"/>
    <w:rsid w:val="00A220EB"/>
    <w:rsid w:val="00A22914"/>
    <w:rsid w:val="00A26B5E"/>
    <w:rsid w:val="00A30BC4"/>
    <w:rsid w:val="00A30E45"/>
    <w:rsid w:val="00A316E3"/>
    <w:rsid w:val="00A3183E"/>
    <w:rsid w:val="00A3236C"/>
    <w:rsid w:val="00A324D6"/>
    <w:rsid w:val="00A32B14"/>
    <w:rsid w:val="00A33317"/>
    <w:rsid w:val="00A33C32"/>
    <w:rsid w:val="00A34ECB"/>
    <w:rsid w:val="00A35021"/>
    <w:rsid w:val="00A36AB4"/>
    <w:rsid w:val="00A372B5"/>
    <w:rsid w:val="00A37A76"/>
    <w:rsid w:val="00A4073F"/>
    <w:rsid w:val="00A40EFF"/>
    <w:rsid w:val="00A42691"/>
    <w:rsid w:val="00A432FB"/>
    <w:rsid w:val="00A44F93"/>
    <w:rsid w:val="00A479BA"/>
    <w:rsid w:val="00A47C9B"/>
    <w:rsid w:val="00A51719"/>
    <w:rsid w:val="00A52C60"/>
    <w:rsid w:val="00A52F09"/>
    <w:rsid w:val="00A52FBB"/>
    <w:rsid w:val="00A54994"/>
    <w:rsid w:val="00A55559"/>
    <w:rsid w:val="00A5574D"/>
    <w:rsid w:val="00A55C74"/>
    <w:rsid w:val="00A566F3"/>
    <w:rsid w:val="00A56F46"/>
    <w:rsid w:val="00A579CB"/>
    <w:rsid w:val="00A60162"/>
    <w:rsid w:val="00A60633"/>
    <w:rsid w:val="00A61299"/>
    <w:rsid w:val="00A62BB3"/>
    <w:rsid w:val="00A62E02"/>
    <w:rsid w:val="00A64A8C"/>
    <w:rsid w:val="00A65327"/>
    <w:rsid w:val="00A65B22"/>
    <w:rsid w:val="00A66C06"/>
    <w:rsid w:val="00A67342"/>
    <w:rsid w:val="00A676B1"/>
    <w:rsid w:val="00A70267"/>
    <w:rsid w:val="00A706F7"/>
    <w:rsid w:val="00A7073E"/>
    <w:rsid w:val="00A71369"/>
    <w:rsid w:val="00A72335"/>
    <w:rsid w:val="00A727B4"/>
    <w:rsid w:val="00A72976"/>
    <w:rsid w:val="00A72B86"/>
    <w:rsid w:val="00A72D79"/>
    <w:rsid w:val="00A73678"/>
    <w:rsid w:val="00A74AB2"/>
    <w:rsid w:val="00A75E45"/>
    <w:rsid w:val="00A7610B"/>
    <w:rsid w:val="00A76B7A"/>
    <w:rsid w:val="00A80003"/>
    <w:rsid w:val="00A80E32"/>
    <w:rsid w:val="00A8128E"/>
    <w:rsid w:val="00A813A0"/>
    <w:rsid w:val="00A83D82"/>
    <w:rsid w:val="00A844EA"/>
    <w:rsid w:val="00A849BD"/>
    <w:rsid w:val="00A84D7C"/>
    <w:rsid w:val="00A84EA7"/>
    <w:rsid w:val="00A8648D"/>
    <w:rsid w:val="00A870E3"/>
    <w:rsid w:val="00A8716E"/>
    <w:rsid w:val="00A87D50"/>
    <w:rsid w:val="00A92B1C"/>
    <w:rsid w:val="00A94717"/>
    <w:rsid w:val="00A947E5"/>
    <w:rsid w:val="00A97190"/>
    <w:rsid w:val="00A9759E"/>
    <w:rsid w:val="00AA0717"/>
    <w:rsid w:val="00AA1FBD"/>
    <w:rsid w:val="00AA5961"/>
    <w:rsid w:val="00AA74F1"/>
    <w:rsid w:val="00AA782B"/>
    <w:rsid w:val="00AB08C6"/>
    <w:rsid w:val="00AB09E9"/>
    <w:rsid w:val="00AB19D8"/>
    <w:rsid w:val="00AB1C7B"/>
    <w:rsid w:val="00AB31B3"/>
    <w:rsid w:val="00AB73B2"/>
    <w:rsid w:val="00AC0319"/>
    <w:rsid w:val="00AC0B72"/>
    <w:rsid w:val="00AC1139"/>
    <w:rsid w:val="00AC1562"/>
    <w:rsid w:val="00AC1C0B"/>
    <w:rsid w:val="00AC1E63"/>
    <w:rsid w:val="00AC2922"/>
    <w:rsid w:val="00AC2CE9"/>
    <w:rsid w:val="00AC30BD"/>
    <w:rsid w:val="00AC4F01"/>
    <w:rsid w:val="00AC5733"/>
    <w:rsid w:val="00AC6838"/>
    <w:rsid w:val="00AC750B"/>
    <w:rsid w:val="00AC7A3C"/>
    <w:rsid w:val="00AD018D"/>
    <w:rsid w:val="00AD083B"/>
    <w:rsid w:val="00AD0F63"/>
    <w:rsid w:val="00AD1F42"/>
    <w:rsid w:val="00AD205C"/>
    <w:rsid w:val="00AD221C"/>
    <w:rsid w:val="00AD2673"/>
    <w:rsid w:val="00AD29C5"/>
    <w:rsid w:val="00AD2AAA"/>
    <w:rsid w:val="00AD2EB2"/>
    <w:rsid w:val="00AD2F0F"/>
    <w:rsid w:val="00AD3973"/>
    <w:rsid w:val="00AD5BE1"/>
    <w:rsid w:val="00AE059F"/>
    <w:rsid w:val="00AE256F"/>
    <w:rsid w:val="00AE3239"/>
    <w:rsid w:val="00AE50D8"/>
    <w:rsid w:val="00AE56C9"/>
    <w:rsid w:val="00AE657D"/>
    <w:rsid w:val="00AE7502"/>
    <w:rsid w:val="00AF0C15"/>
    <w:rsid w:val="00AF1184"/>
    <w:rsid w:val="00AF306E"/>
    <w:rsid w:val="00AF4A23"/>
    <w:rsid w:val="00AF4F8C"/>
    <w:rsid w:val="00AF5577"/>
    <w:rsid w:val="00AF5733"/>
    <w:rsid w:val="00AF5758"/>
    <w:rsid w:val="00AF5A2C"/>
    <w:rsid w:val="00B00228"/>
    <w:rsid w:val="00B0031B"/>
    <w:rsid w:val="00B00C53"/>
    <w:rsid w:val="00B01256"/>
    <w:rsid w:val="00B01885"/>
    <w:rsid w:val="00B02342"/>
    <w:rsid w:val="00B03E63"/>
    <w:rsid w:val="00B05315"/>
    <w:rsid w:val="00B07776"/>
    <w:rsid w:val="00B07C26"/>
    <w:rsid w:val="00B10553"/>
    <w:rsid w:val="00B105DA"/>
    <w:rsid w:val="00B1099F"/>
    <w:rsid w:val="00B126D6"/>
    <w:rsid w:val="00B1281B"/>
    <w:rsid w:val="00B12838"/>
    <w:rsid w:val="00B12F9B"/>
    <w:rsid w:val="00B13166"/>
    <w:rsid w:val="00B135C3"/>
    <w:rsid w:val="00B14EDF"/>
    <w:rsid w:val="00B15F19"/>
    <w:rsid w:val="00B17D08"/>
    <w:rsid w:val="00B20190"/>
    <w:rsid w:val="00B2041C"/>
    <w:rsid w:val="00B2141D"/>
    <w:rsid w:val="00B21DA4"/>
    <w:rsid w:val="00B220BC"/>
    <w:rsid w:val="00B23177"/>
    <w:rsid w:val="00B23F1B"/>
    <w:rsid w:val="00B248F3"/>
    <w:rsid w:val="00B25DC0"/>
    <w:rsid w:val="00B27222"/>
    <w:rsid w:val="00B27A83"/>
    <w:rsid w:val="00B304D3"/>
    <w:rsid w:val="00B308E1"/>
    <w:rsid w:val="00B310EC"/>
    <w:rsid w:val="00B31B06"/>
    <w:rsid w:val="00B32F15"/>
    <w:rsid w:val="00B3422A"/>
    <w:rsid w:val="00B34803"/>
    <w:rsid w:val="00B36DAF"/>
    <w:rsid w:val="00B37312"/>
    <w:rsid w:val="00B37B35"/>
    <w:rsid w:val="00B41A6C"/>
    <w:rsid w:val="00B41C39"/>
    <w:rsid w:val="00B4266F"/>
    <w:rsid w:val="00B429DF"/>
    <w:rsid w:val="00B437C9"/>
    <w:rsid w:val="00B43D19"/>
    <w:rsid w:val="00B45B36"/>
    <w:rsid w:val="00B46445"/>
    <w:rsid w:val="00B50338"/>
    <w:rsid w:val="00B50DFE"/>
    <w:rsid w:val="00B535D8"/>
    <w:rsid w:val="00B5419E"/>
    <w:rsid w:val="00B54A43"/>
    <w:rsid w:val="00B54E8D"/>
    <w:rsid w:val="00B56026"/>
    <w:rsid w:val="00B561AE"/>
    <w:rsid w:val="00B57AC4"/>
    <w:rsid w:val="00B60095"/>
    <w:rsid w:val="00B6073A"/>
    <w:rsid w:val="00B60D0F"/>
    <w:rsid w:val="00B61176"/>
    <w:rsid w:val="00B62289"/>
    <w:rsid w:val="00B62DEE"/>
    <w:rsid w:val="00B634DB"/>
    <w:rsid w:val="00B6353C"/>
    <w:rsid w:val="00B65033"/>
    <w:rsid w:val="00B667C6"/>
    <w:rsid w:val="00B6765A"/>
    <w:rsid w:val="00B70428"/>
    <w:rsid w:val="00B70866"/>
    <w:rsid w:val="00B7213C"/>
    <w:rsid w:val="00B72414"/>
    <w:rsid w:val="00B72C28"/>
    <w:rsid w:val="00B7522B"/>
    <w:rsid w:val="00B76107"/>
    <w:rsid w:val="00B761B7"/>
    <w:rsid w:val="00B76EA5"/>
    <w:rsid w:val="00B80D25"/>
    <w:rsid w:val="00B80D6F"/>
    <w:rsid w:val="00B81A59"/>
    <w:rsid w:val="00B81AA5"/>
    <w:rsid w:val="00B8398A"/>
    <w:rsid w:val="00B83F7C"/>
    <w:rsid w:val="00B8407C"/>
    <w:rsid w:val="00B8448A"/>
    <w:rsid w:val="00B878CD"/>
    <w:rsid w:val="00B92162"/>
    <w:rsid w:val="00B927BC"/>
    <w:rsid w:val="00B928E9"/>
    <w:rsid w:val="00B92B21"/>
    <w:rsid w:val="00B94F48"/>
    <w:rsid w:val="00BA172E"/>
    <w:rsid w:val="00BA1869"/>
    <w:rsid w:val="00BA3AEF"/>
    <w:rsid w:val="00BA47B5"/>
    <w:rsid w:val="00BA5574"/>
    <w:rsid w:val="00BA627E"/>
    <w:rsid w:val="00BA7093"/>
    <w:rsid w:val="00BA7DD2"/>
    <w:rsid w:val="00BB05DE"/>
    <w:rsid w:val="00BB3314"/>
    <w:rsid w:val="00BB38BC"/>
    <w:rsid w:val="00BB3BA7"/>
    <w:rsid w:val="00BB57C2"/>
    <w:rsid w:val="00BB5F6D"/>
    <w:rsid w:val="00BB7556"/>
    <w:rsid w:val="00BC0639"/>
    <w:rsid w:val="00BC172A"/>
    <w:rsid w:val="00BC410D"/>
    <w:rsid w:val="00BD0D25"/>
    <w:rsid w:val="00BD2230"/>
    <w:rsid w:val="00BD2834"/>
    <w:rsid w:val="00BD34F1"/>
    <w:rsid w:val="00BD3D8C"/>
    <w:rsid w:val="00BD4620"/>
    <w:rsid w:val="00BD4672"/>
    <w:rsid w:val="00BD50F4"/>
    <w:rsid w:val="00BD655C"/>
    <w:rsid w:val="00BE0EC9"/>
    <w:rsid w:val="00BE18E3"/>
    <w:rsid w:val="00BE33B0"/>
    <w:rsid w:val="00BE5729"/>
    <w:rsid w:val="00BF0852"/>
    <w:rsid w:val="00BF0D84"/>
    <w:rsid w:val="00BF29E2"/>
    <w:rsid w:val="00BF3180"/>
    <w:rsid w:val="00BF3D0A"/>
    <w:rsid w:val="00BF558F"/>
    <w:rsid w:val="00BF5A4F"/>
    <w:rsid w:val="00BF5D0F"/>
    <w:rsid w:val="00BF5F81"/>
    <w:rsid w:val="00BF6290"/>
    <w:rsid w:val="00BF669D"/>
    <w:rsid w:val="00BF784B"/>
    <w:rsid w:val="00C004E0"/>
    <w:rsid w:val="00C02417"/>
    <w:rsid w:val="00C02422"/>
    <w:rsid w:val="00C029D2"/>
    <w:rsid w:val="00C02BBB"/>
    <w:rsid w:val="00C02CB8"/>
    <w:rsid w:val="00C03738"/>
    <w:rsid w:val="00C04A00"/>
    <w:rsid w:val="00C0542C"/>
    <w:rsid w:val="00C0625B"/>
    <w:rsid w:val="00C06391"/>
    <w:rsid w:val="00C06E24"/>
    <w:rsid w:val="00C12D9C"/>
    <w:rsid w:val="00C14309"/>
    <w:rsid w:val="00C14655"/>
    <w:rsid w:val="00C16228"/>
    <w:rsid w:val="00C20784"/>
    <w:rsid w:val="00C224C8"/>
    <w:rsid w:val="00C22864"/>
    <w:rsid w:val="00C22945"/>
    <w:rsid w:val="00C22D60"/>
    <w:rsid w:val="00C22ED1"/>
    <w:rsid w:val="00C2341C"/>
    <w:rsid w:val="00C234E5"/>
    <w:rsid w:val="00C24821"/>
    <w:rsid w:val="00C24F65"/>
    <w:rsid w:val="00C30130"/>
    <w:rsid w:val="00C35FAF"/>
    <w:rsid w:val="00C36D75"/>
    <w:rsid w:val="00C37C45"/>
    <w:rsid w:val="00C42902"/>
    <w:rsid w:val="00C44FDE"/>
    <w:rsid w:val="00C46650"/>
    <w:rsid w:val="00C479CD"/>
    <w:rsid w:val="00C47A7D"/>
    <w:rsid w:val="00C50679"/>
    <w:rsid w:val="00C50B56"/>
    <w:rsid w:val="00C5192A"/>
    <w:rsid w:val="00C52707"/>
    <w:rsid w:val="00C529F5"/>
    <w:rsid w:val="00C5348B"/>
    <w:rsid w:val="00C54620"/>
    <w:rsid w:val="00C5476D"/>
    <w:rsid w:val="00C547F3"/>
    <w:rsid w:val="00C565BD"/>
    <w:rsid w:val="00C56C12"/>
    <w:rsid w:val="00C56DF6"/>
    <w:rsid w:val="00C576BF"/>
    <w:rsid w:val="00C604F6"/>
    <w:rsid w:val="00C612E0"/>
    <w:rsid w:val="00C620DB"/>
    <w:rsid w:val="00C622E2"/>
    <w:rsid w:val="00C62B0E"/>
    <w:rsid w:val="00C6486E"/>
    <w:rsid w:val="00C64D99"/>
    <w:rsid w:val="00C66214"/>
    <w:rsid w:val="00C66A28"/>
    <w:rsid w:val="00C6783B"/>
    <w:rsid w:val="00C67BC3"/>
    <w:rsid w:val="00C70077"/>
    <w:rsid w:val="00C7024E"/>
    <w:rsid w:val="00C7064E"/>
    <w:rsid w:val="00C73969"/>
    <w:rsid w:val="00C73BD2"/>
    <w:rsid w:val="00C74CB1"/>
    <w:rsid w:val="00C757A6"/>
    <w:rsid w:val="00C75DB2"/>
    <w:rsid w:val="00C75FF8"/>
    <w:rsid w:val="00C76D65"/>
    <w:rsid w:val="00C76E78"/>
    <w:rsid w:val="00C77A78"/>
    <w:rsid w:val="00C81325"/>
    <w:rsid w:val="00C8186C"/>
    <w:rsid w:val="00C8264C"/>
    <w:rsid w:val="00C83E70"/>
    <w:rsid w:val="00C843A7"/>
    <w:rsid w:val="00C866CA"/>
    <w:rsid w:val="00C86F8F"/>
    <w:rsid w:val="00C876B8"/>
    <w:rsid w:val="00C90C86"/>
    <w:rsid w:val="00C9203E"/>
    <w:rsid w:val="00C92728"/>
    <w:rsid w:val="00C934EB"/>
    <w:rsid w:val="00C93B0A"/>
    <w:rsid w:val="00C94D04"/>
    <w:rsid w:val="00C95A31"/>
    <w:rsid w:val="00C9635A"/>
    <w:rsid w:val="00C969F9"/>
    <w:rsid w:val="00C970BE"/>
    <w:rsid w:val="00CA148D"/>
    <w:rsid w:val="00CA1C05"/>
    <w:rsid w:val="00CA2F7C"/>
    <w:rsid w:val="00CA372B"/>
    <w:rsid w:val="00CA4BF2"/>
    <w:rsid w:val="00CA51EC"/>
    <w:rsid w:val="00CA581C"/>
    <w:rsid w:val="00CA72A7"/>
    <w:rsid w:val="00CA7653"/>
    <w:rsid w:val="00CB017B"/>
    <w:rsid w:val="00CB08D6"/>
    <w:rsid w:val="00CB16E8"/>
    <w:rsid w:val="00CB1866"/>
    <w:rsid w:val="00CB1DF4"/>
    <w:rsid w:val="00CB2969"/>
    <w:rsid w:val="00CB32C7"/>
    <w:rsid w:val="00CB38B9"/>
    <w:rsid w:val="00CB56B5"/>
    <w:rsid w:val="00CB5727"/>
    <w:rsid w:val="00CB5BD8"/>
    <w:rsid w:val="00CB7748"/>
    <w:rsid w:val="00CB781E"/>
    <w:rsid w:val="00CC00EE"/>
    <w:rsid w:val="00CC1185"/>
    <w:rsid w:val="00CC19BD"/>
    <w:rsid w:val="00CC1A6C"/>
    <w:rsid w:val="00CC301F"/>
    <w:rsid w:val="00CC4005"/>
    <w:rsid w:val="00CC44BD"/>
    <w:rsid w:val="00CC622D"/>
    <w:rsid w:val="00CD4538"/>
    <w:rsid w:val="00CD5294"/>
    <w:rsid w:val="00CD5C87"/>
    <w:rsid w:val="00CE037E"/>
    <w:rsid w:val="00CE1277"/>
    <w:rsid w:val="00CE1617"/>
    <w:rsid w:val="00CE30DA"/>
    <w:rsid w:val="00CE399C"/>
    <w:rsid w:val="00CE6290"/>
    <w:rsid w:val="00CE6DDC"/>
    <w:rsid w:val="00CF259F"/>
    <w:rsid w:val="00CF25E4"/>
    <w:rsid w:val="00CF51CF"/>
    <w:rsid w:val="00CF5EBB"/>
    <w:rsid w:val="00CF6278"/>
    <w:rsid w:val="00CF6404"/>
    <w:rsid w:val="00CF70D5"/>
    <w:rsid w:val="00CF77DB"/>
    <w:rsid w:val="00D004D9"/>
    <w:rsid w:val="00D00AD1"/>
    <w:rsid w:val="00D01ABE"/>
    <w:rsid w:val="00D01F6F"/>
    <w:rsid w:val="00D02BD1"/>
    <w:rsid w:val="00D0378F"/>
    <w:rsid w:val="00D045A7"/>
    <w:rsid w:val="00D04DE5"/>
    <w:rsid w:val="00D06830"/>
    <w:rsid w:val="00D06909"/>
    <w:rsid w:val="00D1020D"/>
    <w:rsid w:val="00D10589"/>
    <w:rsid w:val="00D13D28"/>
    <w:rsid w:val="00D14DDD"/>
    <w:rsid w:val="00D15BE9"/>
    <w:rsid w:val="00D17AFA"/>
    <w:rsid w:val="00D20DCD"/>
    <w:rsid w:val="00D213F6"/>
    <w:rsid w:val="00D22993"/>
    <w:rsid w:val="00D241AB"/>
    <w:rsid w:val="00D2511C"/>
    <w:rsid w:val="00D25EA7"/>
    <w:rsid w:val="00D26BAE"/>
    <w:rsid w:val="00D26D10"/>
    <w:rsid w:val="00D303D8"/>
    <w:rsid w:val="00D30675"/>
    <w:rsid w:val="00D314C7"/>
    <w:rsid w:val="00D316DD"/>
    <w:rsid w:val="00D31B13"/>
    <w:rsid w:val="00D31E21"/>
    <w:rsid w:val="00D323B1"/>
    <w:rsid w:val="00D34398"/>
    <w:rsid w:val="00D34627"/>
    <w:rsid w:val="00D34B87"/>
    <w:rsid w:val="00D34D0C"/>
    <w:rsid w:val="00D358E9"/>
    <w:rsid w:val="00D35AD9"/>
    <w:rsid w:val="00D368A8"/>
    <w:rsid w:val="00D36CD3"/>
    <w:rsid w:val="00D37D27"/>
    <w:rsid w:val="00D408B0"/>
    <w:rsid w:val="00D40CF3"/>
    <w:rsid w:val="00D41AF5"/>
    <w:rsid w:val="00D44FE1"/>
    <w:rsid w:val="00D47E8A"/>
    <w:rsid w:val="00D51288"/>
    <w:rsid w:val="00D5267D"/>
    <w:rsid w:val="00D52E11"/>
    <w:rsid w:val="00D53598"/>
    <w:rsid w:val="00D55253"/>
    <w:rsid w:val="00D55839"/>
    <w:rsid w:val="00D56561"/>
    <w:rsid w:val="00D56651"/>
    <w:rsid w:val="00D60E03"/>
    <w:rsid w:val="00D60F5C"/>
    <w:rsid w:val="00D611A8"/>
    <w:rsid w:val="00D619B6"/>
    <w:rsid w:val="00D62DAE"/>
    <w:rsid w:val="00D6308E"/>
    <w:rsid w:val="00D63E25"/>
    <w:rsid w:val="00D65202"/>
    <w:rsid w:val="00D6526F"/>
    <w:rsid w:val="00D67EAD"/>
    <w:rsid w:val="00D67EBA"/>
    <w:rsid w:val="00D72CBF"/>
    <w:rsid w:val="00D73F7A"/>
    <w:rsid w:val="00D766BA"/>
    <w:rsid w:val="00D7740B"/>
    <w:rsid w:val="00D77FAD"/>
    <w:rsid w:val="00D81D88"/>
    <w:rsid w:val="00D84737"/>
    <w:rsid w:val="00D84C0F"/>
    <w:rsid w:val="00D85382"/>
    <w:rsid w:val="00D86B04"/>
    <w:rsid w:val="00D87540"/>
    <w:rsid w:val="00D91CDC"/>
    <w:rsid w:val="00D91CE8"/>
    <w:rsid w:val="00D92177"/>
    <w:rsid w:val="00D926C2"/>
    <w:rsid w:val="00D93E84"/>
    <w:rsid w:val="00D959C1"/>
    <w:rsid w:val="00D95D17"/>
    <w:rsid w:val="00D9637C"/>
    <w:rsid w:val="00D97869"/>
    <w:rsid w:val="00D97B09"/>
    <w:rsid w:val="00DA007D"/>
    <w:rsid w:val="00DA1C87"/>
    <w:rsid w:val="00DA2773"/>
    <w:rsid w:val="00DA2781"/>
    <w:rsid w:val="00DA2BB4"/>
    <w:rsid w:val="00DA2D79"/>
    <w:rsid w:val="00DA4F3D"/>
    <w:rsid w:val="00DA5A8B"/>
    <w:rsid w:val="00DB0352"/>
    <w:rsid w:val="00DB077C"/>
    <w:rsid w:val="00DB399D"/>
    <w:rsid w:val="00DB3BA0"/>
    <w:rsid w:val="00DB457D"/>
    <w:rsid w:val="00DB5063"/>
    <w:rsid w:val="00DB5755"/>
    <w:rsid w:val="00DB664A"/>
    <w:rsid w:val="00DB7B7B"/>
    <w:rsid w:val="00DC0B5A"/>
    <w:rsid w:val="00DC0F14"/>
    <w:rsid w:val="00DC1476"/>
    <w:rsid w:val="00DC1C51"/>
    <w:rsid w:val="00DC1CBE"/>
    <w:rsid w:val="00DC21C8"/>
    <w:rsid w:val="00DC2931"/>
    <w:rsid w:val="00DC3B27"/>
    <w:rsid w:val="00DC3E18"/>
    <w:rsid w:val="00DC4497"/>
    <w:rsid w:val="00DC5D35"/>
    <w:rsid w:val="00DC6D4D"/>
    <w:rsid w:val="00DC79E9"/>
    <w:rsid w:val="00DD0498"/>
    <w:rsid w:val="00DD190A"/>
    <w:rsid w:val="00DD1D5A"/>
    <w:rsid w:val="00DD2117"/>
    <w:rsid w:val="00DD22D1"/>
    <w:rsid w:val="00DD315C"/>
    <w:rsid w:val="00DD4A97"/>
    <w:rsid w:val="00DD4B4D"/>
    <w:rsid w:val="00DD54C2"/>
    <w:rsid w:val="00DD5D36"/>
    <w:rsid w:val="00DE248A"/>
    <w:rsid w:val="00DE2C2D"/>
    <w:rsid w:val="00DE3265"/>
    <w:rsid w:val="00DE5AFF"/>
    <w:rsid w:val="00DE6FB0"/>
    <w:rsid w:val="00DE74F5"/>
    <w:rsid w:val="00DE791E"/>
    <w:rsid w:val="00DF161E"/>
    <w:rsid w:val="00DF21C3"/>
    <w:rsid w:val="00DF21F1"/>
    <w:rsid w:val="00DF259B"/>
    <w:rsid w:val="00DF2854"/>
    <w:rsid w:val="00DF3128"/>
    <w:rsid w:val="00DF38B5"/>
    <w:rsid w:val="00DF3E15"/>
    <w:rsid w:val="00DF6EBE"/>
    <w:rsid w:val="00E006BA"/>
    <w:rsid w:val="00E016FD"/>
    <w:rsid w:val="00E02258"/>
    <w:rsid w:val="00E033DF"/>
    <w:rsid w:val="00E04179"/>
    <w:rsid w:val="00E065A9"/>
    <w:rsid w:val="00E066C3"/>
    <w:rsid w:val="00E06B62"/>
    <w:rsid w:val="00E075CE"/>
    <w:rsid w:val="00E10578"/>
    <w:rsid w:val="00E11112"/>
    <w:rsid w:val="00E11CC8"/>
    <w:rsid w:val="00E122DC"/>
    <w:rsid w:val="00E13294"/>
    <w:rsid w:val="00E13A17"/>
    <w:rsid w:val="00E14C20"/>
    <w:rsid w:val="00E156C3"/>
    <w:rsid w:val="00E17601"/>
    <w:rsid w:val="00E17F74"/>
    <w:rsid w:val="00E237F6"/>
    <w:rsid w:val="00E24518"/>
    <w:rsid w:val="00E2500C"/>
    <w:rsid w:val="00E26267"/>
    <w:rsid w:val="00E30182"/>
    <w:rsid w:val="00E31912"/>
    <w:rsid w:val="00E32757"/>
    <w:rsid w:val="00E328AD"/>
    <w:rsid w:val="00E34A92"/>
    <w:rsid w:val="00E35484"/>
    <w:rsid w:val="00E35A86"/>
    <w:rsid w:val="00E36EB9"/>
    <w:rsid w:val="00E41035"/>
    <w:rsid w:val="00E41A40"/>
    <w:rsid w:val="00E427AA"/>
    <w:rsid w:val="00E4280C"/>
    <w:rsid w:val="00E42993"/>
    <w:rsid w:val="00E438FB"/>
    <w:rsid w:val="00E43902"/>
    <w:rsid w:val="00E43A2E"/>
    <w:rsid w:val="00E43FBC"/>
    <w:rsid w:val="00E44D53"/>
    <w:rsid w:val="00E45B4F"/>
    <w:rsid w:val="00E469A1"/>
    <w:rsid w:val="00E5122B"/>
    <w:rsid w:val="00E51EE1"/>
    <w:rsid w:val="00E52CA5"/>
    <w:rsid w:val="00E52FE7"/>
    <w:rsid w:val="00E531E1"/>
    <w:rsid w:val="00E5364B"/>
    <w:rsid w:val="00E538FD"/>
    <w:rsid w:val="00E54683"/>
    <w:rsid w:val="00E5470F"/>
    <w:rsid w:val="00E56FDF"/>
    <w:rsid w:val="00E60387"/>
    <w:rsid w:val="00E61972"/>
    <w:rsid w:val="00E62599"/>
    <w:rsid w:val="00E63363"/>
    <w:rsid w:val="00E6431E"/>
    <w:rsid w:val="00E650B6"/>
    <w:rsid w:val="00E6599C"/>
    <w:rsid w:val="00E668BB"/>
    <w:rsid w:val="00E70B25"/>
    <w:rsid w:val="00E70DBE"/>
    <w:rsid w:val="00E71F10"/>
    <w:rsid w:val="00E73E5A"/>
    <w:rsid w:val="00E746C7"/>
    <w:rsid w:val="00E74A25"/>
    <w:rsid w:val="00E74ED4"/>
    <w:rsid w:val="00E8058A"/>
    <w:rsid w:val="00E8098A"/>
    <w:rsid w:val="00E80B6E"/>
    <w:rsid w:val="00E83386"/>
    <w:rsid w:val="00E836F7"/>
    <w:rsid w:val="00E83D0F"/>
    <w:rsid w:val="00E85A6D"/>
    <w:rsid w:val="00E85D21"/>
    <w:rsid w:val="00E86C75"/>
    <w:rsid w:val="00E87CCA"/>
    <w:rsid w:val="00E9045E"/>
    <w:rsid w:val="00E90BFF"/>
    <w:rsid w:val="00E94174"/>
    <w:rsid w:val="00E942C3"/>
    <w:rsid w:val="00E9693D"/>
    <w:rsid w:val="00E97C61"/>
    <w:rsid w:val="00EA0B03"/>
    <w:rsid w:val="00EA27AE"/>
    <w:rsid w:val="00EA3595"/>
    <w:rsid w:val="00EA35E9"/>
    <w:rsid w:val="00EA3AF1"/>
    <w:rsid w:val="00EA48F6"/>
    <w:rsid w:val="00EA4CA5"/>
    <w:rsid w:val="00EA7332"/>
    <w:rsid w:val="00EB004D"/>
    <w:rsid w:val="00EB055A"/>
    <w:rsid w:val="00EB0D84"/>
    <w:rsid w:val="00EB132D"/>
    <w:rsid w:val="00EB222E"/>
    <w:rsid w:val="00EB26AB"/>
    <w:rsid w:val="00EB3D49"/>
    <w:rsid w:val="00EB4317"/>
    <w:rsid w:val="00EB4813"/>
    <w:rsid w:val="00EB57C8"/>
    <w:rsid w:val="00EB5C5F"/>
    <w:rsid w:val="00EB624B"/>
    <w:rsid w:val="00EB6D16"/>
    <w:rsid w:val="00EB704C"/>
    <w:rsid w:val="00EC0391"/>
    <w:rsid w:val="00EC04B7"/>
    <w:rsid w:val="00EC1C0A"/>
    <w:rsid w:val="00EC26DA"/>
    <w:rsid w:val="00EC40CA"/>
    <w:rsid w:val="00EC4EED"/>
    <w:rsid w:val="00EC5FE7"/>
    <w:rsid w:val="00EC6589"/>
    <w:rsid w:val="00ED0DCF"/>
    <w:rsid w:val="00ED10F3"/>
    <w:rsid w:val="00ED202F"/>
    <w:rsid w:val="00ED2874"/>
    <w:rsid w:val="00ED4025"/>
    <w:rsid w:val="00ED458C"/>
    <w:rsid w:val="00ED570F"/>
    <w:rsid w:val="00EE177E"/>
    <w:rsid w:val="00EE17EA"/>
    <w:rsid w:val="00EE244D"/>
    <w:rsid w:val="00EE5881"/>
    <w:rsid w:val="00EE773F"/>
    <w:rsid w:val="00EF073A"/>
    <w:rsid w:val="00EF0796"/>
    <w:rsid w:val="00EF0991"/>
    <w:rsid w:val="00EF1011"/>
    <w:rsid w:val="00EF1110"/>
    <w:rsid w:val="00EF27F7"/>
    <w:rsid w:val="00EF2870"/>
    <w:rsid w:val="00EF2BCA"/>
    <w:rsid w:val="00EF32AA"/>
    <w:rsid w:val="00EF4AD3"/>
    <w:rsid w:val="00EF4D0B"/>
    <w:rsid w:val="00EF539E"/>
    <w:rsid w:val="00EF6FE2"/>
    <w:rsid w:val="00F008B8"/>
    <w:rsid w:val="00F02431"/>
    <w:rsid w:val="00F02BB3"/>
    <w:rsid w:val="00F05B84"/>
    <w:rsid w:val="00F05D05"/>
    <w:rsid w:val="00F06507"/>
    <w:rsid w:val="00F07795"/>
    <w:rsid w:val="00F111F8"/>
    <w:rsid w:val="00F121EC"/>
    <w:rsid w:val="00F141D4"/>
    <w:rsid w:val="00F14625"/>
    <w:rsid w:val="00F17711"/>
    <w:rsid w:val="00F20CE8"/>
    <w:rsid w:val="00F211F9"/>
    <w:rsid w:val="00F23898"/>
    <w:rsid w:val="00F25670"/>
    <w:rsid w:val="00F260E4"/>
    <w:rsid w:val="00F26D37"/>
    <w:rsid w:val="00F2753E"/>
    <w:rsid w:val="00F311FF"/>
    <w:rsid w:val="00F31D3F"/>
    <w:rsid w:val="00F31DE3"/>
    <w:rsid w:val="00F33BB7"/>
    <w:rsid w:val="00F34AB7"/>
    <w:rsid w:val="00F34CAD"/>
    <w:rsid w:val="00F36C7F"/>
    <w:rsid w:val="00F377FB"/>
    <w:rsid w:val="00F378C7"/>
    <w:rsid w:val="00F40087"/>
    <w:rsid w:val="00F406DC"/>
    <w:rsid w:val="00F416A6"/>
    <w:rsid w:val="00F41701"/>
    <w:rsid w:val="00F43891"/>
    <w:rsid w:val="00F44E44"/>
    <w:rsid w:val="00F44F08"/>
    <w:rsid w:val="00F44FBC"/>
    <w:rsid w:val="00F456F1"/>
    <w:rsid w:val="00F45EDC"/>
    <w:rsid w:val="00F4714D"/>
    <w:rsid w:val="00F50384"/>
    <w:rsid w:val="00F51D6C"/>
    <w:rsid w:val="00F521AA"/>
    <w:rsid w:val="00F53F99"/>
    <w:rsid w:val="00F54C8B"/>
    <w:rsid w:val="00F562D1"/>
    <w:rsid w:val="00F56C81"/>
    <w:rsid w:val="00F57EAB"/>
    <w:rsid w:val="00F601DC"/>
    <w:rsid w:val="00F608A4"/>
    <w:rsid w:val="00F60B1B"/>
    <w:rsid w:val="00F61ABD"/>
    <w:rsid w:val="00F61AF7"/>
    <w:rsid w:val="00F62BD8"/>
    <w:rsid w:val="00F63F0A"/>
    <w:rsid w:val="00F6405A"/>
    <w:rsid w:val="00F64BF7"/>
    <w:rsid w:val="00F64E8A"/>
    <w:rsid w:val="00F6549A"/>
    <w:rsid w:val="00F65A1C"/>
    <w:rsid w:val="00F66ECD"/>
    <w:rsid w:val="00F67BFB"/>
    <w:rsid w:val="00F70757"/>
    <w:rsid w:val="00F707E6"/>
    <w:rsid w:val="00F71A57"/>
    <w:rsid w:val="00F74AE4"/>
    <w:rsid w:val="00F7502B"/>
    <w:rsid w:val="00F75925"/>
    <w:rsid w:val="00F759AB"/>
    <w:rsid w:val="00F76136"/>
    <w:rsid w:val="00F76F1A"/>
    <w:rsid w:val="00F7761B"/>
    <w:rsid w:val="00F77DE4"/>
    <w:rsid w:val="00F80857"/>
    <w:rsid w:val="00F81765"/>
    <w:rsid w:val="00F81894"/>
    <w:rsid w:val="00F81E5E"/>
    <w:rsid w:val="00F8226B"/>
    <w:rsid w:val="00F82815"/>
    <w:rsid w:val="00F83BEE"/>
    <w:rsid w:val="00F84DAC"/>
    <w:rsid w:val="00F84F95"/>
    <w:rsid w:val="00F85559"/>
    <w:rsid w:val="00F85C79"/>
    <w:rsid w:val="00F87C4E"/>
    <w:rsid w:val="00F90644"/>
    <w:rsid w:val="00F916E0"/>
    <w:rsid w:val="00F92152"/>
    <w:rsid w:val="00F923F0"/>
    <w:rsid w:val="00F934F6"/>
    <w:rsid w:val="00F9388E"/>
    <w:rsid w:val="00F94154"/>
    <w:rsid w:val="00F9565F"/>
    <w:rsid w:val="00F97DE8"/>
    <w:rsid w:val="00FA0331"/>
    <w:rsid w:val="00FA181B"/>
    <w:rsid w:val="00FA1DEB"/>
    <w:rsid w:val="00FA2158"/>
    <w:rsid w:val="00FA2770"/>
    <w:rsid w:val="00FA284E"/>
    <w:rsid w:val="00FA366A"/>
    <w:rsid w:val="00FA5D2D"/>
    <w:rsid w:val="00FA7932"/>
    <w:rsid w:val="00FB0E78"/>
    <w:rsid w:val="00FB192F"/>
    <w:rsid w:val="00FB1A2B"/>
    <w:rsid w:val="00FB1A84"/>
    <w:rsid w:val="00FB21C9"/>
    <w:rsid w:val="00FB294E"/>
    <w:rsid w:val="00FB3521"/>
    <w:rsid w:val="00FB3592"/>
    <w:rsid w:val="00FB3759"/>
    <w:rsid w:val="00FC0DC0"/>
    <w:rsid w:val="00FC7406"/>
    <w:rsid w:val="00FD005A"/>
    <w:rsid w:val="00FD1EAA"/>
    <w:rsid w:val="00FD4976"/>
    <w:rsid w:val="00FD509C"/>
    <w:rsid w:val="00FD6603"/>
    <w:rsid w:val="00FD677C"/>
    <w:rsid w:val="00FD68B5"/>
    <w:rsid w:val="00FE0305"/>
    <w:rsid w:val="00FE0889"/>
    <w:rsid w:val="00FE22C3"/>
    <w:rsid w:val="00FE30C0"/>
    <w:rsid w:val="00FE427C"/>
    <w:rsid w:val="00FE4DB9"/>
    <w:rsid w:val="00FE5B42"/>
    <w:rsid w:val="00FE6A3F"/>
    <w:rsid w:val="00FE7613"/>
    <w:rsid w:val="00FF4482"/>
    <w:rsid w:val="00FF527C"/>
    <w:rsid w:val="00FF58A1"/>
    <w:rsid w:val="00FF5FB1"/>
    <w:rsid w:val="00FF77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02E02"/>
  <w15:chartTrackingRefBased/>
  <w15:docId w15:val="{09E9728E-FF10-40BB-BF4D-6646EC67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8C"/>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6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294F54"/>
    <w:pPr>
      <w:tabs>
        <w:tab w:val="center" w:pos="4252"/>
        <w:tab w:val="right" w:pos="8504"/>
      </w:tabs>
    </w:pPr>
  </w:style>
  <w:style w:type="character" w:customStyle="1" w:styleId="CabealhoChar">
    <w:name w:val="Cabeçalho Char"/>
    <w:basedOn w:val="Fontepargpadro"/>
    <w:link w:val="Cabealho"/>
    <w:uiPriority w:val="99"/>
    <w:rsid w:val="00294F54"/>
  </w:style>
  <w:style w:type="paragraph" w:styleId="Rodap">
    <w:name w:val="footer"/>
    <w:basedOn w:val="Normal"/>
    <w:link w:val="RodapChar"/>
    <w:uiPriority w:val="99"/>
    <w:unhideWhenUsed/>
    <w:rsid w:val="00294F54"/>
    <w:pPr>
      <w:tabs>
        <w:tab w:val="center" w:pos="4252"/>
        <w:tab w:val="right" w:pos="8504"/>
      </w:tabs>
    </w:pPr>
  </w:style>
  <w:style w:type="character" w:customStyle="1" w:styleId="RodapChar">
    <w:name w:val="Rodapé Char"/>
    <w:basedOn w:val="Fontepargpadro"/>
    <w:link w:val="Rodap"/>
    <w:uiPriority w:val="99"/>
    <w:rsid w:val="00294F54"/>
  </w:style>
  <w:style w:type="character" w:styleId="Hyperlink">
    <w:name w:val="Hyperlink"/>
    <w:uiPriority w:val="99"/>
    <w:unhideWhenUsed/>
    <w:rsid w:val="00294F54"/>
    <w:rPr>
      <w:color w:val="E68200"/>
      <w:u w:val="single"/>
    </w:rPr>
  </w:style>
  <w:style w:type="paragraph" w:styleId="PargrafodaLista">
    <w:name w:val="List Paragraph"/>
    <w:basedOn w:val="Normal"/>
    <w:uiPriority w:val="34"/>
    <w:qFormat/>
    <w:rsid w:val="00EB4813"/>
    <w:pPr>
      <w:ind w:left="720"/>
      <w:contextualSpacing/>
    </w:pPr>
  </w:style>
  <w:style w:type="paragraph" w:customStyle="1" w:styleId="BodyIndent1">
    <w:name w:val="Body Indent 1"/>
    <w:basedOn w:val="Normal"/>
    <w:rsid w:val="00062933"/>
    <w:pPr>
      <w:spacing w:after="216"/>
      <w:ind w:left="1440" w:hanging="1440"/>
      <w:jc w:val="both"/>
    </w:pPr>
    <w:rPr>
      <w:rFonts w:ascii="Arial" w:eastAsia="Times New Roman" w:hAnsi="Arial"/>
      <w:szCs w:val="20"/>
      <w:lang w:eastAsia="pt-BR"/>
    </w:rPr>
  </w:style>
  <w:style w:type="paragraph" w:styleId="NormalWeb">
    <w:name w:val="Normal (Web)"/>
    <w:basedOn w:val="Normal"/>
    <w:uiPriority w:val="99"/>
    <w:unhideWhenUsed/>
    <w:rsid w:val="003B70ED"/>
    <w:pPr>
      <w:spacing w:before="100" w:beforeAutospacing="1" w:after="100" w:afterAutospacing="1"/>
    </w:pPr>
    <w:rPr>
      <w:rFonts w:ascii="Times New Roman" w:eastAsia="Times New Roman" w:hAnsi="Times New Roman"/>
      <w:sz w:val="24"/>
      <w:szCs w:val="24"/>
      <w:lang w:eastAsia="pt-BR"/>
    </w:rPr>
  </w:style>
  <w:style w:type="paragraph" w:customStyle="1" w:styleId="Default">
    <w:name w:val="Default"/>
    <w:rsid w:val="007F1609"/>
    <w:pPr>
      <w:autoSpaceDE w:val="0"/>
      <w:autoSpaceDN w:val="0"/>
      <w:adjustRightInd w:val="0"/>
    </w:pPr>
    <w:rPr>
      <w:rFonts w:ascii="Arial" w:hAnsi="Arial" w:cs="Arial"/>
      <w:color w:val="000000"/>
      <w:sz w:val="24"/>
      <w:szCs w:val="24"/>
      <w:lang w:eastAsia="en-US"/>
    </w:rPr>
  </w:style>
  <w:style w:type="paragraph" w:styleId="Textodebalo">
    <w:name w:val="Balloon Text"/>
    <w:basedOn w:val="Normal"/>
    <w:link w:val="TextodebaloChar"/>
    <w:uiPriority w:val="99"/>
    <w:semiHidden/>
    <w:unhideWhenUsed/>
    <w:rsid w:val="00803C4A"/>
    <w:rPr>
      <w:rFonts w:ascii="Tahoma" w:hAnsi="Tahoma"/>
      <w:sz w:val="16"/>
      <w:szCs w:val="16"/>
      <w:lang w:val="x-none" w:eastAsia="x-none"/>
    </w:rPr>
  </w:style>
  <w:style w:type="character" w:customStyle="1" w:styleId="TextodebaloChar">
    <w:name w:val="Texto de balão Char"/>
    <w:link w:val="Textodebalo"/>
    <w:uiPriority w:val="99"/>
    <w:semiHidden/>
    <w:rsid w:val="00803C4A"/>
    <w:rPr>
      <w:rFonts w:ascii="Tahoma" w:hAnsi="Tahoma" w:cs="Tahoma"/>
      <w:sz w:val="16"/>
      <w:szCs w:val="16"/>
    </w:rPr>
  </w:style>
  <w:style w:type="character" w:styleId="nfase">
    <w:name w:val="Emphasis"/>
    <w:uiPriority w:val="20"/>
    <w:qFormat/>
    <w:rsid w:val="00CB5727"/>
    <w:rPr>
      <w:i/>
      <w:iCs/>
    </w:rPr>
  </w:style>
  <w:style w:type="paragraph" w:customStyle="1" w:styleId="corpo">
    <w:name w:val="corpo"/>
    <w:basedOn w:val="Normal"/>
    <w:rsid w:val="00F17711"/>
    <w:pPr>
      <w:spacing w:before="100" w:beforeAutospacing="1" w:after="100" w:afterAutospacing="1"/>
    </w:pPr>
    <w:rPr>
      <w:rFonts w:ascii="Times New Roman" w:eastAsia="Times New Roman" w:hAnsi="Times New Roman"/>
      <w:sz w:val="24"/>
      <w:szCs w:val="24"/>
      <w:lang w:eastAsia="pt-BR"/>
    </w:rPr>
  </w:style>
  <w:style w:type="character" w:customStyle="1" w:styleId="st">
    <w:name w:val="st"/>
    <w:rsid w:val="00305715"/>
  </w:style>
  <w:style w:type="paragraph" w:styleId="Reviso">
    <w:name w:val="Revision"/>
    <w:hidden/>
    <w:uiPriority w:val="99"/>
    <w:semiHidden/>
    <w:rsid w:val="00663D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23820">
      <w:bodyDiv w:val="1"/>
      <w:marLeft w:val="0"/>
      <w:marRight w:val="0"/>
      <w:marTop w:val="0"/>
      <w:marBottom w:val="0"/>
      <w:divBdr>
        <w:top w:val="none" w:sz="0" w:space="0" w:color="auto"/>
        <w:left w:val="none" w:sz="0" w:space="0" w:color="auto"/>
        <w:bottom w:val="none" w:sz="0" w:space="0" w:color="auto"/>
        <w:right w:val="none" w:sz="0" w:space="0" w:color="auto"/>
      </w:divBdr>
      <w:divsChild>
        <w:div w:id="641423665">
          <w:marLeft w:val="0"/>
          <w:marRight w:val="0"/>
          <w:marTop w:val="0"/>
          <w:marBottom w:val="0"/>
          <w:divBdr>
            <w:top w:val="none" w:sz="0" w:space="0" w:color="auto"/>
            <w:left w:val="none" w:sz="0" w:space="0" w:color="auto"/>
            <w:bottom w:val="none" w:sz="0" w:space="0" w:color="auto"/>
            <w:right w:val="none" w:sz="0" w:space="0" w:color="auto"/>
          </w:divBdr>
        </w:div>
        <w:div w:id="686519821">
          <w:marLeft w:val="0"/>
          <w:marRight w:val="0"/>
          <w:marTop w:val="0"/>
          <w:marBottom w:val="0"/>
          <w:divBdr>
            <w:top w:val="none" w:sz="0" w:space="0" w:color="auto"/>
            <w:left w:val="none" w:sz="0" w:space="0" w:color="auto"/>
            <w:bottom w:val="none" w:sz="0" w:space="0" w:color="auto"/>
            <w:right w:val="none" w:sz="0" w:space="0" w:color="auto"/>
          </w:divBdr>
        </w:div>
        <w:div w:id="1047995862">
          <w:marLeft w:val="0"/>
          <w:marRight w:val="0"/>
          <w:marTop w:val="0"/>
          <w:marBottom w:val="0"/>
          <w:divBdr>
            <w:top w:val="none" w:sz="0" w:space="0" w:color="auto"/>
            <w:left w:val="none" w:sz="0" w:space="0" w:color="auto"/>
            <w:bottom w:val="none" w:sz="0" w:space="0" w:color="auto"/>
            <w:right w:val="none" w:sz="0" w:space="0" w:color="auto"/>
          </w:divBdr>
        </w:div>
      </w:divsChild>
    </w:div>
    <w:div w:id="498737679">
      <w:bodyDiv w:val="1"/>
      <w:marLeft w:val="62"/>
      <w:marRight w:val="62"/>
      <w:marTop w:val="62"/>
      <w:marBottom w:val="15"/>
      <w:divBdr>
        <w:top w:val="none" w:sz="0" w:space="0" w:color="auto"/>
        <w:left w:val="none" w:sz="0" w:space="0" w:color="auto"/>
        <w:bottom w:val="none" w:sz="0" w:space="0" w:color="auto"/>
        <w:right w:val="none" w:sz="0" w:space="0" w:color="auto"/>
      </w:divBdr>
      <w:divsChild>
        <w:div w:id="71782670">
          <w:marLeft w:val="0"/>
          <w:marRight w:val="0"/>
          <w:marTop w:val="0"/>
          <w:marBottom w:val="0"/>
          <w:divBdr>
            <w:top w:val="none" w:sz="0" w:space="0" w:color="auto"/>
            <w:left w:val="none" w:sz="0" w:space="0" w:color="auto"/>
            <w:bottom w:val="none" w:sz="0" w:space="0" w:color="auto"/>
            <w:right w:val="none" w:sz="0" w:space="0" w:color="auto"/>
          </w:divBdr>
          <w:divsChild>
            <w:div w:id="4735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1915">
      <w:bodyDiv w:val="1"/>
      <w:marLeft w:val="0"/>
      <w:marRight w:val="0"/>
      <w:marTop w:val="0"/>
      <w:marBottom w:val="0"/>
      <w:divBdr>
        <w:top w:val="none" w:sz="0" w:space="0" w:color="auto"/>
        <w:left w:val="none" w:sz="0" w:space="0" w:color="auto"/>
        <w:bottom w:val="none" w:sz="0" w:space="0" w:color="auto"/>
        <w:right w:val="none" w:sz="0" w:space="0" w:color="auto"/>
      </w:divBdr>
    </w:div>
    <w:div w:id="972902486">
      <w:bodyDiv w:val="1"/>
      <w:marLeft w:val="62"/>
      <w:marRight w:val="62"/>
      <w:marTop w:val="62"/>
      <w:marBottom w:val="15"/>
      <w:divBdr>
        <w:top w:val="none" w:sz="0" w:space="0" w:color="auto"/>
        <w:left w:val="none" w:sz="0" w:space="0" w:color="auto"/>
        <w:bottom w:val="none" w:sz="0" w:space="0" w:color="auto"/>
        <w:right w:val="none" w:sz="0" w:space="0" w:color="auto"/>
      </w:divBdr>
      <w:divsChild>
        <w:div w:id="2035569434">
          <w:marLeft w:val="0"/>
          <w:marRight w:val="0"/>
          <w:marTop w:val="0"/>
          <w:marBottom w:val="0"/>
          <w:divBdr>
            <w:top w:val="none" w:sz="0" w:space="0" w:color="auto"/>
            <w:left w:val="none" w:sz="0" w:space="0" w:color="auto"/>
            <w:bottom w:val="none" w:sz="0" w:space="0" w:color="auto"/>
            <w:right w:val="none" w:sz="0" w:space="0" w:color="auto"/>
          </w:divBdr>
          <w:divsChild>
            <w:div w:id="19338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5676">
      <w:bodyDiv w:val="1"/>
      <w:marLeft w:val="0"/>
      <w:marRight w:val="0"/>
      <w:marTop w:val="0"/>
      <w:marBottom w:val="0"/>
      <w:divBdr>
        <w:top w:val="none" w:sz="0" w:space="0" w:color="auto"/>
        <w:left w:val="none" w:sz="0" w:space="0" w:color="auto"/>
        <w:bottom w:val="none" w:sz="0" w:space="0" w:color="auto"/>
        <w:right w:val="none" w:sz="0" w:space="0" w:color="auto"/>
      </w:divBdr>
      <w:divsChild>
        <w:div w:id="571428753">
          <w:marLeft w:val="0"/>
          <w:marRight w:val="0"/>
          <w:marTop w:val="0"/>
          <w:marBottom w:val="0"/>
          <w:divBdr>
            <w:top w:val="none" w:sz="0" w:space="0" w:color="auto"/>
            <w:left w:val="none" w:sz="0" w:space="0" w:color="auto"/>
            <w:bottom w:val="none" w:sz="0" w:space="0" w:color="auto"/>
            <w:right w:val="none" w:sz="0" w:space="0" w:color="auto"/>
          </w:divBdr>
        </w:div>
        <w:div w:id="1675107618">
          <w:marLeft w:val="0"/>
          <w:marRight w:val="0"/>
          <w:marTop w:val="0"/>
          <w:marBottom w:val="0"/>
          <w:divBdr>
            <w:top w:val="none" w:sz="0" w:space="0" w:color="auto"/>
            <w:left w:val="none" w:sz="0" w:space="0" w:color="auto"/>
            <w:bottom w:val="none" w:sz="0" w:space="0" w:color="auto"/>
            <w:right w:val="none" w:sz="0" w:space="0" w:color="auto"/>
          </w:divBdr>
        </w:div>
      </w:divsChild>
    </w:div>
    <w:div w:id="20836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E0D9-3D19-4787-BA54-DF1939C4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63</Pages>
  <Words>19122</Words>
  <Characters>103259</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Serviços Atuariais</dc:creator>
  <cp:keywords/>
  <cp:lastModifiedBy>Jussie Monteiro</cp:lastModifiedBy>
  <cp:revision>10</cp:revision>
  <cp:lastPrinted>2019-07-18T14:54:00Z</cp:lastPrinted>
  <dcterms:created xsi:type="dcterms:W3CDTF">2025-06-03T20:11:00Z</dcterms:created>
  <dcterms:modified xsi:type="dcterms:W3CDTF">2025-06-11T22:31:00Z</dcterms:modified>
</cp:coreProperties>
</file>