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D57901" w:rsidRPr="00F05E43" w14:paraId="5BD6859D" w14:textId="77777777" w:rsidTr="00F74672">
        <w:tc>
          <w:tcPr>
            <w:tcW w:w="4247" w:type="dxa"/>
            <w:vAlign w:val="center"/>
          </w:tcPr>
          <w:p w14:paraId="177B7D1E" w14:textId="176AAD0E" w:rsidR="00D57901" w:rsidRPr="00F05E43" w:rsidRDefault="00D57901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5898DEBE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2A85042F" w14:textId="77777777" w:rsidR="00F40518" w:rsidRDefault="00F40518" w:rsidP="00F40518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Alteração da Forma de</w:t>
            </w:r>
          </w:p>
          <w:p w14:paraId="021E8412" w14:textId="57D1E683" w:rsidR="008441B3" w:rsidRPr="00F40518" w:rsidRDefault="00F40518" w:rsidP="00F40518">
            <w:pPr>
              <w:jc w:val="right"/>
              <w:rPr>
                <w:rFonts w:ascii="Arial" w:hAnsi="Arial" w:cs="Arial"/>
                <w:b/>
                <w:bCs/>
                <w:color w:val="80173F"/>
                <w:sz w:val="8"/>
                <w:szCs w:val="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Pagamento de Benefício</w:t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777B9A2C" w14:textId="45FE2E43" w:rsidR="00D57901" w:rsidRPr="00F05E43" w:rsidRDefault="004040CB" w:rsidP="004040CB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4040CB"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44A291A6" w14:textId="64804BA4" w:rsidR="00D57901" w:rsidRPr="00D83BB4" w:rsidRDefault="00D57901">
      <w:pPr>
        <w:rPr>
          <w:rFonts w:ascii="Arial" w:hAnsi="Arial" w:cs="Arial"/>
          <w:color w:val="80173F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949"/>
        <w:gridCol w:w="1705"/>
        <w:gridCol w:w="1413"/>
      </w:tblGrid>
      <w:tr w:rsidR="00F53EEB" w:rsidRPr="00F05E43" w14:paraId="54652A26" w14:textId="77777777" w:rsidTr="00F53EEB">
        <w:tc>
          <w:tcPr>
            <w:tcW w:w="594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44ABA8A" w14:textId="77777777" w:rsidR="00F53EEB" w:rsidRDefault="00F53EEB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bookmarkStart w:id="0" w:name="_Hlk126068805"/>
            <w:r w:rsidRPr="0093026A">
              <w:rPr>
                <w:rFonts w:ascii="Arial" w:hAnsi="Arial" w:cs="Arial"/>
                <w:color w:val="80173F"/>
                <w:sz w:val="16"/>
                <w:szCs w:val="16"/>
              </w:rPr>
              <w:t>Nome do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>(a) Assistido(a)</w:t>
            </w:r>
          </w:p>
          <w:p w14:paraId="5DF2B373" w14:textId="77777777" w:rsidR="00027B1E" w:rsidRDefault="00027B1E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72E09C4B" w:rsidR="00027B1E" w:rsidRPr="00027B1E" w:rsidRDefault="00027B1E" w:rsidP="00EC7A6A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705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5B733A73" w14:textId="32599F40" w:rsidR="00F53EEB" w:rsidRDefault="00F53EEB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Data de Nascimento</w:t>
            </w:r>
          </w:p>
          <w:p w14:paraId="11F364A4" w14:textId="77777777" w:rsidR="00F53EEB" w:rsidRDefault="00F53EEB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12EFDC58" w14:textId="024675C3" w:rsidR="00F53EEB" w:rsidRDefault="00027B1E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"/>
          </w:p>
        </w:tc>
        <w:tc>
          <w:tcPr>
            <w:tcW w:w="141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0E3591A" w14:textId="5DFE663C" w:rsidR="00F53EEB" w:rsidRPr="00D57901" w:rsidRDefault="00F53EEB" w:rsidP="00027B1E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Matrícula</w:t>
            </w:r>
          </w:p>
          <w:p w14:paraId="65A785AA" w14:textId="77777777" w:rsidR="00F53EEB" w:rsidRDefault="00F53EEB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4442DEAB" w14:textId="1F2A7D1B" w:rsidR="00027B1E" w:rsidRPr="006C5BC0" w:rsidRDefault="00027B1E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6C5BC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C5BC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6C5BC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6C5BC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6C5BC0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6C5BC0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6C5BC0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6C5BC0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6C5BC0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6C5BC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3"/>
          </w:p>
        </w:tc>
      </w:tr>
      <w:bookmarkEnd w:id="0"/>
    </w:tbl>
    <w:p w14:paraId="6AF9893C" w14:textId="5E7819C7" w:rsidR="00E776AA" w:rsidRDefault="00E776AA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p w14:paraId="554246DD" w14:textId="1804575A" w:rsidR="00F53EEB" w:rsidRDefault="00F53EEB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F53EEB">
        <w:rPr>
          <w:rFonts w:ascii="Arial" w:eastAsia="Arial MT" w:hAnsi="Arial" w:cs="Arial"/>
          <w:color w:val="80173F"/>
          <w:sz w:val="14"/>
          <w:szCs w:val="14"/>
        </w:rPr>
        <w:t>Venho, na forma prevista no Capítulo 7 do Regulamento vigente, requerer a alteração da forma de pagamento do meu benefício, conforme opções a seguir assinaladas:</w:t>
      </w:r>
    </w:p>
    <w:p w14:paraId="63E93C9B" w14:textId="2EEA605B" w:rsidR="00F53EEB" w:rsidRPr="00F53EEB" w:rsidRDefault="00F53EEB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F53EEB" w14:paraId="3E090001" w14:textId="77777777" w:rsidTr="004F1A22">
        <w:tc>
          <w:tcPr>
            <w:tcW w:w="3964" w:type="dxa"/>
          </w:tcPr>
          <w:p w14:paraId="1D0975B5" w14:textId="4B25785A" w:rsidR="00F53EEB" w:rsidRPr="00442D80" w:rsidRDefault="00F53EEB" w:rsidP="00B52535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442D8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Forma de Pagamento</w:t>
            </w:r>
          </w:p>
          <w:p w14:paraId="0EF54F96" w14:textId="77777777" w:rsidR="00F53EEB" w:rsidRPr="00F40518" w:rsidRDefault="00F53EEB" w:rsidP="00B52535">
            <w:pPr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4D87986D" w14:textId="6D4E95CC" w:rsidR="00F53EEB" w:rsidRDefault="00000000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153949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B1E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F53EEB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F53EEB">
              <w:rPr>
                <w:rFonts w:ascii="Arial" w:hAnsi="Arial" w:cs="Arial"/>
                <w:color w:val="80173F"/>
                <w:sz w:val="16"/>
                <w:szCs w:val="16"/>
              </w:rPr>
              <w:t>Por</w:t>
            </w:r>
            <w:r w:rsidR="00B5187A">
              <w:rPr>
                <w:rFonts w:ascii="Arial" w:hAnsi="Arial" w:cs="Arial"/>
                <w:color w:val="80173F"/>
                <w:sz w:val="16"/>
                <w:szCs w:val="16"/>
              </w:rPr>
              <w:t xml:space="preserve"> p</w:t>
            </w:r>
            <w:r w:rsidR="00F53EEB">
              <w:rPr>
                <w:rFonts w:ascii="Arial" w:hAnsi="Arial" w:cs="Arial"/>
                <w:color w:val="80173F"/>
                <w:sz w:val="16"/>
                <w:szCs w:val="16"/>
              </w:rPr>
              <w:t xml:space="preserve">razo </w:t>
            </w:r>
            <w:r w:rsidR="00B5187A">
              <w:rPr>
                <w:rFonts w:ascii="Arial" w:hAnsi="Arial" w:cs="Arial"/>
                <w:color w:val="80173F"/>
                <w:sz w:val="16"/>
                <w:szCs w:val="16"/>
              </w:rPr>
              <w:t>d</w:t>
            </w:r>
            <w:r w:rsidR="00F53EEB">
              <w:rPr>
                <w:rFonts w:ascii="Arial" w:hAnsi="Arial" w:cs="Arial"/>
                <w:color w:val="80173F"/>
                <w:sz w:val="16"/>
                <w:szCs w:val="16"/>
              </w:rPr>
              <w:t>eterminado</w:t>
            </w:r>
          </w:p>
          <w:p w14:paraId="5D2E5037" w14:textId="6EE43929" w:rsidR="00F53EEB" w:rsidRPr="00942528" w:rsidRDefault="00F53EEB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4"/>
                <w:szCs w:val="14"/>
              </w:rPr>
            </w:pP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Prazo atual: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t xml:space="preserve"> 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instrText xml:space="preserve"> FORMTEXT </w:instrTex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separate"/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end"/>
            </w:r>
            <w:bookmarkEnd w:id="4"/>
            <w:r w:rsidR="00560242">
              <w:rPr>
                <w:rFonts w:ascii="Arial" w:hAnsi="Arial" w:cs="Arial"/>
                <w:color w:val="80173F"/>
                <w:sz w:val="14"/>
                <w:szCs w:val="14"/>
              </w:rPr>
              <w:t xml:space="preserve"> </w:t>
            </w: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anos</w:t>
            </w:r>
            <w:r w:rsidR="00942528" w:rsidRPr="00942528">
              <w:rPr>
                <w:rFonts w:ascii="Arial" w:hAnsi="Arial" w:cs="Arial"/>
                <w:color w:val="80173F"/>
                <w:sz w:val="14"/>
                <w:szCs w:val="14"/>
              </w:rPr>
              <w:t>.</w:t>
            </w:r>
          </w:p>
          <w:p w14:paraId="68DC2107" w14:textId="3DA8DA50" w:rsidR="00F40518" w:rsidRPr="004F1A22" w:rsidRDefault="00F40518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7D9A98F9" w14:textId="3CF5A537" w:rsidR="00F53EEB" w:rsidRDefault="00000000" w:rsidP="00B52535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7069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B1E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F53EEB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F53EEB" w:rsidRPr="00F53EEB">
              <w:rPr>
                <w:rFonts w:ascii="Arial" w:hAnsi="Arial" w:cs="Arial"/>
                <w:color w:val="80173F"/>
                <w:sz w:val="16"/>
                <w:szCs w:val="16"/>
              </w:rPr>
              <w:t xml:space="preserve">Por </w:t>
            </w:r>
            <w:r w:rsidR="00B5187A">
              <w:rPr>
                <w:rFonts w:ascii="Arial" w:hAnsi="Arial" w:cs="Arial"/>
                <w:color w:val="80173F"/>
                <w:sz w:val="16"/>
                <w:szCs w:val="16"/>
              </w:rPr>
              <w:t>p</w:t>
            </w:r>
            <w:r w:rsidR="00F53EEB" w:rsidRPr="00F53EEB">
              <w:rPr>
                <w:rFonts w:ascii="Arial" w:hAnsi="Arial" w:cs="Arial"/>
                <w:color w:val="80173F"/>
                <w:sz w:val="16"/>
                <w:szCs w:val="16"/>
              </w:rPr>
              <w:t>ercentual</w:t>
            </w:r>
          </w:p>
          <w:p w14:paraId="4E77EF41" w14:textId="4471C4F8" w:rsidR="00442D80" w:rsidRPr="00942528" w:rsidRDefault="00F53EEB" w:rsidP="00B52535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4"/>
                <w:szCs w:val="14"/>
              </w:rPr>
            </w:pPr>
            <w:r w:rsidRPr="00942528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Percentual Atual</w:t>
            </w: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: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t xml:space="preserve"> 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instrText xml:space="preserve"> FORMTEXT </w:instrTex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separate"/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end"/>
            </w:r>
            <w:bookmarkEnd w:id="5"/>
            <w:r w:rsidR="00560242">
              <w:rPr>
                <w:rFonts w:ascii="Arial" w:hAnsi="Arial" w:cs="Arial"/>
                <w:color w:val="80173F"/>
                <w:sz w:val="14"/>
                <w:szCs w:val="14"/>
              </w:rPr>
              <w:t xml:space="preserve"> </w:t>
            </w: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%</w:t>
            </w:r>
            <w:r w:rsidR="00942528" w:rsidRPr="00942528">
              <w:rPr>
                <w:rFonts w:ascii="Arial" w:hAnsi="Arial" w:cs="Arial"/>
                <w:color w:val="80173F"/>
                <w:sz w:val="14"/>
                <w:szCs w:val="14"/>
              </w:rPr>
              <w:t>.</w:t>
            </w:r>
          </w:p>
          <w:p w14:paraId="57A7BBA7" w14:textId="77777777" w:rsidR="00361D9B" w:rsidRPr="004F1A22" w:rsidRDefault="00361D9B" w:rsidP="00B52535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0B951500" w14:textId="13E5A32F" w:rsidR="00442D80" w:rsidRDefault="00000000" w:rsidP="00442D80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535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D80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442D80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442D80" w:rsidRPr="00F53EEB">
              <w:rPr>
                <w:rFonts w:ascii="Arial" w:hAnsi="Arial" w:cs="Arial"/>
                <w:color w:val="80173F"/>
                <w:sz w:val="16"/>
                <w:szCs w:val="16"/>
              </w:rPr>
              <w:t xml:space="preserve">Por </w:t>
            </w:r>
            <w:r w:rsidR="00442D80">
              <w:rPr>
                <w:rFonts w:ascii="Arial" w:hAnsi="Arial" w:cs="Arial"/>
                <w:color w:val="80173F"/>
                <w:sz w:val="16"/>
                <w:szCs w:val="16"/>
              </w:rPr>
              <w:t xml:space="preserve">valor de </w:t>
            </w:r>
            <w:r w:rsidR="004F1A22">
              <w:rPr>
                <w:rFonts w:ascii="Arial" w:hAnsi="Arial" w:cs="Arial"/>
                <w:color w:val="80173F"/>
                <w:sz w:val="16"/>
                <w:szCs w:val="16"/>
              </w:rPr>
              <w:t>r</w:t>
            </w:r>
            <w:r w:rsidR="00442D80">
              <w:rPr>
                <w:rFonts w:ascii="Arial" w:hAnsi="Arial" w:cs="Arial"/>
                <w:color w:val="80173F"/>
                <w:sz w:val="16"/>
                <w:szCs w:val="16"/>
              </w:rPr>
              <w:t>ecebimento</w:t>
            </w:r>
          </w:p>
          <w:p w14:paraId="608B2482" w14:textId="07F7161C" w:rsidR="00F53EEB" w:rsidRPr="00942528" w:rsidRDefault="00442D80" w:rsidP="00B52535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4"/>
                <w:szCs w:val="14"/>
              </w:rPr>
            </w:pPr>
            <w:r w:rsidRPr="00942528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Valor Atual</w:t>
            </w: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: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t xml:space="preserve"> 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instrText xml:space="preserve"> FORMTEXT </w:instrTex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separate"/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4"/>
                <w:szCs w:val="14"/>
              </w:rPr>
              <w:t> </w:t>
            </w:r>
            <w:r w:rsidR="00027B1E">
              <w:rPr>
                <w:rFonts w:ascii="Arial" w:hAnsi="Arial" w:cs="Arial"/>
                <w:color w:val="80173F"/>
                <w:sz w:val="14"/>
                <w:szCs w:val="14"/>
              </w:rPr>
              <w:fldChar w:fldCharType="end"/>
            </w:r>
            <w:bookmarkEnd w:id="6"/>
            <w:r w:rsidR="00942528" w:rsidRPr="00942528">
              <w:rPr>
                <w:rFonts w:ascii="Arial" w:hAnsi="Arial" w:cs="Arial"/>
                <w:color w:val="80173F"/>
                <w:sz w:val="14"/>
                <w:szCs w:val="14"/>
              </w:rPr>
              <w:t>.</w:t>
            </w:r>
          </w:p>
          <w:p w14:paraId="2EEB8C42" w14:textId="0B268A0F" w:rsidR="00442D80" w:rsidRPr="00B5187A" w:rsidRDefault="00442D80" w:rsidP="00B52535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8"/>
                <w:szCs w:val="8"/>
                <w:lang w:val="pt-PT"/>
              </w:rPr>
            </w:pPr>
          </w:p>
        </w:tc>
        <w:tc>
          <w:tcPr>
            <w:tcW w:w="5096" w:type="dxa"/>
          </w:tcPr>
          <w:p w14:paraId="5129A4C5" w14:textId="41D62120" w:rsidR="00F40518" w:rsidRPr="00442D80" w:rsidRDefault="00F40518" w:rsidP="00F40518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442D80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t>Nova opção de pagamento</w:t>
            </w:r>
          </w:p>
          <w:p w14:paraId="45A2F2F5" w14:textId="77777777" w:rsidR="00F40518" w:rsidRPr="00F40518" w:rsidRDefault="00F40518" w:rsidP="00F40518">
            <w:pPr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174F6F3B" w14:textId="41E4EFE0" w:rsidR="00F40518" w:rsidRDefault="00000000" w:rsidP="00F40518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17739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518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F40518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442D80">
              <w:rPr>
                <w:rFonts w:ascii="Arial" w:hAnsi="Arial" w:cs="Arial"/>
                <w:color w:val="80173F"/>
                <w:sz w:val="16"/>
                <w:szCs w:val="16"/>
              </w:rPr>
              <w:t xml:space="preserve">Novo </w:t>
            </w:r>
            <w:r w:rsidR="00B5187A">
              <w:rPr>
                <w:rFonts w:ascii="Arial" w:hAnsi="Arial" w:cs="Arial"/>
                <w:color w:val="80173F"/>
                <w:sz w:val="16"/>
                <w:szCs w:val="16"/>
              </w:rPr>
              <w:t>p</w:t>
            </w:r>
            <w:r w:rsidR="00442D80">
              <w:rPr>
                <w:rFonts w:ascii="Arial" w:hAnsi="Arial" w:cs="Arial"/>
                <w:color w:val="80173F"/>
                <w:sz w:val="16"/>
                <w:szCs w:val="16"/>
              </w:rPr>
              <w:t xml:space="preserve">razo de pagamento: 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7"/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442D80">
              <w:rPr>
                <w:rFonts w:ascii="Arial" w:hAnsi="Arial" w:cs="Arial"/>
                <w:color w:val="80173F"/>
                <w:sz w:val="16"/>
                <w:szCs w:val="16"/>
              </w:rPr>
              <w:t>anos</w:t>
            </w:r>
            <w:r w:rsidR="004F1A22">
              <w:rPr>
                <w:rFonts w:ascii="Arial" w:hAnsi="Arial" w:cs="Arial"/>
                <w:color w:val="80173F"/>
                <w:sz w:val="16"/>
                <w:szCs w:val="16"/>
              </w:rPr>
              <w:t>.</w:t>
            </w:r>
          </w:p>
          <w:p w14:paraId="5D6AF62F" w14:textId="50E1F27C" w:rsidR="00F40518" w:rsidRPr="00942528" w:rsidRDefault="00442D80" w:rsidP="00442D80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4"/>
                <w:szCs w:val="14"/>
              </w:rPr>
            </w:pP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(</w:t>
            </w:r>
            <w:r w:rsidR="00361D9B" w:rsidRPr="00942528">
              <w:rPr>
                <w:rFonts w:ascii="Arial" w:hAnsi="Arial" w:cs="Arial"/>
                <w:color w:val="80173F"/>
                <w:sz w:val="14"/>
                <w:szCs w:val="14"/>
              </w:rPr>
              <w:t>P</w:t>
            </w:r>
            <w:r w:rsidRPr="00942528">
              <w:rPr>
                <w:rFonts w:ascii="Arial" w:hAnsi="Arial" w:cs="Arial"/>
                <w:color w:val="80173F"/>
                <w:sz w:val="14"/>
                <w:szCs w:val="14"/>
              </w:rPr>
              <w:t>eríodo mínimo de 5 anos)</w:t>
            </w:r>
          </w:p>
          <w:p w14:paraId="6B735B6A" w14:textId="77777777" w:rsidR="00F40518" w:rsidRPr="004F1A22" w:rsidRDefault="00F40518" w:rsidP="00F40518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4386D264" w14:textId="5B9E274C" w:rsidR="00F40518" w:rsidRDefault="00000000" w:rsidP="00F40518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109231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A22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F40518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61D9B">
              <w:rPr>
                <w:rFonts w:ascii="Arial" w:hAnsi="Arial" w:cs="Arial"/>
                <w:color w:val="80173F"/>
                <w:sz w:val="16"/>
                <w:szCs w:val="16"/>
              </w:rPr>
              <w:t xml:space="preserve">Novo </w:t>
            </w:r>
            <w:r w:rsidR="00B5187A">
              <w:rPr>
                <w:rFonts w:ascii="Arial" w:hAnsi="Arial" w:cs="Arial"/>
                <w:color w:val="80173F"/>
                <w:sz w:val="16"/>
                <w:szCs w:val="16"/>
              </w:rPr>
              <w:t>p</w:t>
            </w:r>
            <w:r w:rsidR="00F40518" w:rsidRPr="00F53EEB">
              <w:rPr>
                <w:rFonts w:ascii="Arial" w:hAnsi="Arial" w:cs="Arial"/>
                <w:color w:val="80173F"/>
                <w:sz w:val="16"/>
                <w:szCs w:val="16"/>
              </w:rPr>
              <w:t>ercentual</w:t>
            </w:r>
            <w:r w:rsidR="00361D9B">
              <w:rPr>
                <w:rFonts w:ascii="Arial" w:hAnsi="Arial" w:cs="Arial"/>
                <w:color w:val="80173F"/>
                <w:sz w:val="16"/>
                <w:szCs w:val="16"/>
              </w:rPr>
              <w:t>: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8"/>
            <w:r w:rsidR="00560242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361D9B">
              <w:rPr>
                <w:rFonts w:ascii="Arial" w:hAnsi="Arial" w:cs="Arial"/>
                <w:color w:val="80173F"/>
                <w:sz w:val="16"/>
                <w:szCs w:val="16"/>
              </w:rPr>
              <w:t>%</w:t>
            </w:r>
            <w:r w:rsidR="004F1A22">
              <w:rPr>
                <w:rFonts w:ascii="Arial" w:hAnsi="Arial" w:cs="Arial"/>
                <w:color w:val="80173F"/>
                <w:sz w:val="16"/>
                <w:szCs w:val="16"/>
              </w:rPr>
              <w:t>.</w:t>
            </w:r>
          </w:p>
          <w:p w14:paraId="0F39C60F" w14:textId="59204DAD" w:rsidR="00361D9B" w:rsidRDefault="00361D9B" w:rsidP="00361D9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4"/>
                <w:szCs w:val="14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(</w:t>
            </w:r>
            <w:r w:rsidRPr="008D7E5F">
              <w:rPr>
                <w:rFonts w:ascii="Arial" w:hAnsi="Arial" w:cs="Arial"/>
                <w:color w:val="80173F"/>
                <w:sz w:val="14"/>
                <w:szCs w:val="14"/>
              </w:rPr>
              <w:t>De 0,1% a 1,6% do saldo remanescente</w:t>
            </w:r>
            <w:r>
              <w:rPr>
                <w:rFonts w:ascii="Arial" w:hAnsi="Arial" w:cs="Arial"/>
                <w:color w:val="80173F"/>
                <w:sz w:val="14"/>
                <w:szCs w:val="14"/>
              </w:rPr>
              <w:t>)</w:t>
            </w:r>
          </w:p>
          <w:p w14:paraId="4750D8A3" w14:textId="77777777" w:rsidR="00361D9B" w:rsidRPr="004F1A22" w:rsidRDefault="00361D9B" w:rsidP="00361D9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8"/>
                <w:szCs w:val="8"/>
                <w:lang w:val="pt-PT"/>
              </w:rPr>
            </w:pPr>
          </w:p>
          <w:p w14:paraId="627511F7" w14:textId="7A2B3B43" w:rsidR="00361D9B" w:rsidRPr="004F1A22" w:rsidRDefault="00000000" w:rsidP="00361D9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82661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A22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4F1A22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61D9B" w:rsidRPr="004F1A22">
              <w:rPr>
                <w:rFonts w:ascii="Arial" w:hAnsi="Arial" w:cs="Arial"/>
                <w:color w:val="80173F"/>
                <w:sz w:val="16"/>
                <w:szCs w:val="16"/>
              </w:rPr>
              <w:t>Novo valor de recebimento: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027B1E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9"/>
            <w:r w:rsidR="004F1A22">
              <w:rPr>
                <w:rFonts w:ascii="Arial" w:hAnsi="Arial" w:cs="Arial"/>
                <w:color w:val="80173F"/>
                <w:sz w:val="16"/>
                <w:szCs w:val="16"/>
              </w:rPr>
              <w:t>.</w:t>
            </w:r>
          </w:p>
          <w:p w14:paraId="29ABC749" w14:textId="54709592" w:rsidR="00361D9B" w:rsidRPr="00F53EEB" w:rsidRDefault="00361D9B" w:rsidP="00361D9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8D7E5F">
              <w:rPr>
                <w:rFonts w:ascii="Arial" w:hAnsi="Arial" w:cs="Arial"/>
                <w:color w:val="80173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80173F"/>
                <w:sz w:val="14"/>
                <w:szCs w:val="14"/>
              </w:rPr>
              <w:t>O</w:t>
            </w:r>
            <w:r w:rsidRP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 valor do benefício não </w:t>
            </w:r>
            <w:r>
              <w:rPr>
                <w:rFonts w:ascii="Arial" w:hAnsi="Arial" w:cs="Arial"/>
                <w:color w:val="80173F"/>
                <w:sz w:val="14"/>
                <w:szCs w:val="14"/>
              </w:rPr>
              <w:t>pode ser</w:t>
            </w:r>
            <w:r w:rsidRP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 inferior a 0,1% </w:t>
            </w:r>
            <w:r>
              <w:rPr>
                <w:rFonts w:ascii="Arial" w:hAnsi="Arial" w:cs="Arial"/>
                <w:color w:val="80173F"/>
                <w:sz w:val="14"/>
                <w:szCs w:val="14"/>
              </w:rPr>
              <w:t xml:space="preserve">e </w:t>
            </w:r>
            <w:r w:rsidRPr="008D7E5F">
              <w:rPr>
                <w:rFonts w:ascii="Arial" w:hAnsi="Arial" w:cs="Arial"/>
                <w:color w:val="80173F"/>
                <w:sz w:val="14"/>
                <w:szCs w:val="14"/>
              </w:rPr>
              <w:t>nem superior a 1,6%</w:t>
            </w:r>
            <w:r>
              <w:rPr>
                <w:rFonts w:ascii="Arial" w:hAnsi="Arial" w:cs="Arial"/>
                <w:color w:val="80173F"/>
                <w:sz w:val="14"/>
                <w:szCs w:val="14"/>
              </w:rPr>
              <w:t>)</w:t>
            </w:r>
          </w:p>
        </w:tc>
      </w:tr>
    </w:tbl>
    <w:p w14:paraId="3BEA4F67" w14:textId="77777777" w:rsidR="00942528" w:rsidRPr="00942528" w:rsidRDefault="00942528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16A21131" w14:textId="3C69A4F6" w:rsidR="00D83BB4" w:rsidRDefault="008D0352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D0352">
        <w:rPr>
          <w:rFonts w:ascii="Arial" w:eastAsia="Arial MT" w:hAnsi="Arial" w:cs="Arial"/>
          <w:color w:val="80173F"/>
          <w:sz w:val="14"/>
          <w:szCs w:val="14"/>
        </w:rPr>
        <w:t xml:space="preserve">Declaro ter pleno conhecimento das disposições regulamentares, do Plano </w:t>
      </w:r>
      <w:r w:rsidR="00D83BB4">
        <w:rPr>
          <w:rFonts w:ascii="Arial" w:eastAsia="Arial MT" w:hAnsi="Arial" w:cs="Arial"/>
          <w:color w:val="80173F"/>
          <w:sz w:val="14"/>
          <w:szCs w:val="14"/>
        </w:rPr>
        <w:t>Futurus</w:t>
      </w:r>
      <w:r w:rsidRPr="008D0352">
        <w:rPr>
          <w:rFonts w:ascii="Arial" w:eastAsia="Arial MT" w:hAnsi="Arial" w:cs="Arial"/>
          <w:color w:val="80173F"/>
          <w:sz w:val="14"/>
          <w:szCs w:val="14"/>
        </w:rPr>
        <w:t>, e de todo o conteúdo deste requerimento, bem como ter recebido todas as informações necessárias para a assinatura do presente requerimento, estando ciente de que o benefício poderá ser revisto nos casos de erro material ou qualquer alteração nas variáveis do cálculo, hipótese em que a REAL GRANDEZA irá cientificar-me formalmente do ocorrido.</w:t>
      </w:r>
    </w:p>
    <w:p w14:paraId="22557029" w14:textId="77777777" w:rsidR="00B5187A" w:rsidRPr="00B5187A" w:rsidRDefault="00B5187A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4FD9F9AB" w14:textId="5392A052" w:rsidR="00831D26" w:rsidRPr="00A57F01" w:rsidRDefault="00A57F01" w:rsidP="00E56648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A57F0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PARTICIPANTE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C1DAE" w:rsidRPr="00F05E43" w14:paraId="0307C7F2" w14:textId="77777777" w:rsidTr="004C1DAE"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17F3FA5" w14:textId="1E919815" w:rsidR="004C1DAE" w:rsidRPr="00F05E43" w:rsidRDefault="00E56648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 xml:space="preserve">Local e </w:t>
            </w:r>
            <w:r w:rsidR="004C1DAE" w:rsidRPr="00F05E43">
              <w:rPr>
                <w:rFonts w:ascii="Arial" w:hAnsi="Arial" w:cs="Arial"/>
                <w:color w:val="80173F"/>
                <w:sz w:val="16"/>
                <w:szCs w:val="16"/>
              </w:rPr>
              <w:t>Data</w:t>
            </w:r>
          </w:p>
          <w:p w14:paraId="3640C07D" w14:textId="77777777" w:rsidR="004C1DAE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9B95897" w14:textId="6C127B5B" w:rsidR="00027B1E" w:rsidRPr="00027B1E" w:rsidRDefault="00027B1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6883C73" w14:textId="2495D8B1" w:rsidR="004C1DAE" w:rsidRPr="00D57901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0823B292" w14:textId="77777777" w:rsidR="004C1DAE" w:rsidRDefault="004C1DA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383D178" w14:textId="61F790E2" w:rsidR="00D83BB4" w:rsidRPr="00A57F01" w:rsidRDefault="00027B1E" w:rsidP="00B6706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6092C85F" w14:textId="77777777" w:rsidR="00D83BB4" w:rsidRPr="00D83BB4" w:rsidRDefault="00D83BB4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1DD33E96" w14:textId="6F63BE92" w:rsidR="004C1DAE" w:rsidRPr="00F05E43" w:rsidRDefault="004C1DAE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RESERVADO</w:t>
      </w:r>
      <w:r w:rsidR="00831D26"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PARA</w:t>
      </w: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REAL GRANDEZA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1560"/>
        <w:gridCol w:w="3536"/>
      </w:tblGrid>
      <w:tr w:rsidR="004C1DAE" w:rsidRPr="00F05E43" w14:paraId="7D4F7661" w14:textId="77777777" w:rsidTr="00027B1E">
        <w:trPr>
          <w:trHeight w:val="397"/>
        </w:trPr>
        <w:tc>
          <w:tcPr>
            <w:tcW w:w="396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1FAAE7F5" w14:textId="3469A1F2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53769E9C" w14:textId="77777777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  <w:p w14:paraId="7F619AAA" w14:textId="2658F142" w:rsidR="00942528" w:rsidRPr="00942528" w:rsidRDefault="00000000" w:rsidP="00942528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  <w:r w:rsidR="00D83BB4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BB4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D83BB4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D83BB4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Indeferido </w:t>
            </w:r>
            <w:r w:rsidR="00942528">
              <w:rPr>
                <w:rFonts w:ascii="Arial" w:eastAsia="Arial MT" w:hAnsi="Arial" w:cs="Arial"/>
                <w:color w:val="80173F"/>
                <w:sz w:val="16"/>
                <w:szCs w:val="16"/>
              </w:rPr>
              <w:t>–</w:t>
            </w:r>
            <w:r w:rsidR="00D83BB4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Motivo</w:t>
            </w:r>
          </w:p>
        </w:tc>
        <w:tc>
          <w:tcPr>
            <w:tcW w:w="15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2DBC271C" w14:textId="77777777" w:rsidR="004C1DAE" w:rsidRPr="00F05E43" w:rsidRDefault="004C1DAE" w:rsidP="00027B1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</w:p>
          <w:p w14:paraId="5E537063" w14:textId="0AB2FDD9" w:rsidR="004C1DAE" w:rsidRDefault="004C1DAE" w:rsidP="00027B1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E7767FD" w14:textId="13330121" w:rsidR="004C1DAE" w:rsidRPr="00F05E43" w:rsidRDefault="00027B1E" w:rsidP="00027B1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2"/>
          </w:p>
        </w:tc>
        <w:tc>
          <w:tcPr>
            <w:tcW w:w="3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</w:tcPr>
          <w:p w14:paraId="3248C28F" w14:textId="525A8DE3" w:rsidR="004C1DAE" w:rsidRPr="00F05E43" w:rsidRDefault="004C1DAE" w:rsidP="004C1DA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0A38909C" w14:textId="77777777" w:rsidR="004C1DAE" w:rsidRDefault="004C1DAE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2C5CC071" w14:textId="3857D3CB" w:rsidR="00027B1E" w:rsidRPr="00F05E43" w:rsidRDefault="00027B1E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3"/>
          </w:p>
        </w:tc>
      </w:tr>
    </w:tbl>
    <w:p w14:paraId="30C86953" w14:textId="3854EFCB" w:rsidR="00F94D1F" w:rsidRDefault="009332B1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  <w:r w:rsidRPr="00B85B72">
        <w:rPr>
          <w:rFonts w:ascii="Arial" w:hAnsi="Arial"/>
          <w:color w:val="80173F"/>
          <w:sz w:val="12"/>
        </w:rPr>
        <w:t xml:space="preserve">FRG </w:t>
      </w:r>
      <w:r w:rsidR="00027B1E">
        <w:rPr>
          <w:rFonts w:ascii="Arial" w:hAnsi="Arial"/>
          <w:color w:val="80173F"/>
          <w:sz w:val="12"/>
        </w:rPr>
        <w:t>303</w:t>
      </w:r>
    </w:p>
    <w:p w14:paraId="55FF13BA" w14:textId="35A49E63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075D1150" w14:textId="186DD945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934F02D" w14:textId="0EEECC76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7A2683BC" w14:textId="3298BE55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8CA803F" w14:textId="7BA6C1A8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76042E4" w14:textId="52F2FE37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F0F7891" w14:textId="1F9144CB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308EBBA" w14:textId="2847F917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6C2BBBDF" w14:textId="64D35604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1A97C8F9" w14:textId="4C05B30D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11B2D537" w14:textId="14AA4A24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63EB1287" w14:textId="4C32C1E0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52447961" w14:textId="27F15143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6FC734B4" w14:textId="483DD487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070F11B1" w14:textId="68267430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6443AD1" w14:textId="0176B731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25E72DF" w14:textId="77777777" w:rsidR="00942528" w:rsidRDefault="00942528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3799C9C8" w14:textId="21DEDF37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7E26077C" w14:textId="13FA1D54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7D43EDF6" w14:textId="320CFD64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3761A518" w14:textId="3807534D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0C1372B0" w14:textId="612388E0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B46E965" w14:textId="5A74905F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4D36DB2" w14:textId="7E240FB1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487AE4D3" w14:textId="2DA93F4E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50EE6635" w14:textId="64D3D50B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DA10660" w14:textId="157E62A0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C9A4E1F" w14:textId="36B3C55E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0E00EA88" w14:textId="5432136F" w:rsidR="00B5187A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202073BA" w14:textId="77777777" w:rsidR="00B5187A" w:rsidRPr="00F94D1F" w:rsidRDefault="00B5187A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F94D1F" w:rsidRPr="00F05E43" w14:paraId="40337294" w14:textId="77777777" w:rsidTr="00886A7F">
        <w:tc>
          <w:tcPr>
            <w:tcW w:w="4247" w:type="dxa"/>
            <w:vAlign w:val="center"/>
          </w:tcPr>
          <w:p w14:paraId="137D5F42" w14:textId="77777777" w:rsidR="00F94D1F" w:rsidRPr="00F05E43" w:rsidRDefault="00F94D1F" w:rsidP="00886A7F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0BF5BCE" wp14:editId="18319E9E">
                  <wp:extent cx="2050670" cy="5943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4BBC331A" w14:textId="77777777" w:rsidR="00F94D1F" w:rsidRDefault="00F94D1F" w:rsidP="00886A7F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Requerimento de</w:t>
            </w:r>
          </w:p>
          <w:p w14:paraId="0E015B45" w14:textId="77777777" w:rsidR="00F94D1F" w:rsidRPr="002F0F08" w:rsidRDefault="00F94D1F" w:rsidP="00886A7F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Beneficio por Morte</w:t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65170BFA" w14:textId="50AD6EDF" w:rsidR="00F94D1F" w:rsidRPr="00F05E43" w:rsidRDefault="005A0438" w:rsidP="00886A7F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3A63F8C2" w14:textId="27CE4F64" w:rsidR="00F05E43" w:rsidRPr="00F94D1F" w:rsidRDefault="00F05E43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6ECE257B" w14:textId="6B7E7591" w:rsidR="00493BE1" w:rsidRPr="00C5446D" w:rsidRDefault="00493BE1" w:rsidP="00493BE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C5446D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ITENS REGULAMENTARES</w:t>
      </w:r>
    </w:p>
    <w:p w14:paraId="47E9C8EE" w14:textId="7173F6D9" w:rsidR="00493BE1" w:rsidRPr="00C5446D" w:rsidRDefault="008F4A53" w:rsidP="008F4A53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C5446D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FORMA E DO PAGAMENTO DOS BENEFÍCIOS</w:t>
      </w:r>
    </w:p>
    <w:p w14:paraId="2A8529CD" w14:textId="7A6238A4" w:rsidR="008117A3" w:rsidRPr="00C5446D" w:rsidRDefault="008F4A53" w:rsidP="00B5187A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7.2.1 </w:t>
      </w:r>
      <w:r w:rsidR="00B238CF">
        <w:rPr>
          <w:rFonts w:ascii="Arial" w:eastAsia="Arial MT" w:hAnsi="Arial" w:cs="Arial"/>
          <w:color w:val="80173F"/>
          <w:sz w:val="18"/>
          <w:szCs w:val="18"/>
        </w:rPr>
        <w:t>-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ab/>
        <w:t>O benefício de prestação continuada poderá ser pago em pagamento de até o limite de 25% (vinte e cinco por cento) do saldo da Conta Individual Global, excluindo os valores da rubrica “Recursos Portados – Entidade Fechada”, da Subconta de Recursos Portados, a ser solicitado durante os primeiros 10 (dez) anos após a concessão do referido benefício.</w:t>
      </w:r>
    </w:p>
    <w:p w14:paraId="67AEC249" w14:textId="6CAC19C0" w:rsidR="008F4A53" w:rsidRPr="00C5446D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7.2.1.1 </w:t>
      </w:r>
      <w:r w:rsidR="00B238CF">
        <w:rPr>
          <w:rFonts w:ascii="Arial" w:eastAsia="Arial MT" w:hAnsi="Arial" w:cs="Arial"/>
          <w:color w:val="80173F"/>
          <w:sz w:val="18"/>
          <w:szCs w:val="18"/>
        </w:rPr>
        <w:t>-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ab/>
        <w:t>Será admitida a escolha de percentuais sobre o saldo da Conta Individual Global, excluindo os valores da rubrica “Recursos Portados – Entidade Fechada”, da Subconta de Recursos Portados, que representem múltiplos de 5% (cinco por cento). Os valores dos pagamentos serão apurados considerando o saldo, acima referido, à época de cada solicitação. A soma dos percentuais não poderá superar a 25% (vinte e cinco por cento).</w:t>
      </w:r>
    </w:p>
    <w:p w14:paraId="75B4C8AA" w14:textId="33114CE8" w:rsidR="008117A3" w:rsidRPr="00C5446D" w:rsidRDefault="008F4A5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7.2.1.2 </w:t>
      </w:r>
      <w:r w:rsidR="00B238CF">
        <w:rPr>
          <w:rFonts w:ascii="Arial" w:eastAsia="Arial MT" w:hAnsi="Arial" w:cs="Arial"/>
          <w:color w:val="80173F"/>
          <w:sz w:val="18"/>
          <w:szCs w:val="18"/>
        </w:rPr>
        <w:t>-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="008117A3" w:rsidRPr="00C5446D">
        <w:rPr>
          <w:rFonts w:ascii="Arial" w:eastAsia="Arial MT" w:hAnsi="Arial" w:cs="Arial"/>
          <w:color w:val="80173F"/>
          <w:sz w:val="18"/>
          <w:szCs w:val="18"/>
        </w:rPr>
        <w:tab/>
      </w:r>
      <w:r w:rsidRPr="00C5446D">
        <w:rPr>
          <w:rFonts w:ascii="Arial" w:eastAsia="Arial MT" w:hAnsi="Arial" w:cs="Arial"/>
          <w:color w:val="80173F"/>
          <w:sz w:val="18"/>
          <w:szCs w:val="18"/>
        </w:rPr>
        <w:t>O saldo remanescente será pago conforme uma das opções abaixo:</w:t>
      </w:r>
    </w:p>
    <w:p w14:paraId="14851F40" w14:textId="77777777" w:rsidR="008117A3" w:rsidRPr="00C5446D" w:rsidRDefault="008F4A53" w:rsidP="008117A3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a) pagamentos mensais, em número constante de quotas, por um período mínimo de 5 (cinco) anos. A opção pelo período de recebimento do Benefício</w:t>
      </w:r>
      <w:r w:rsidR="008117A3" w:rsidRPr="00C5446D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>poderá ser alterada a cada ano;</w:t>
      </w:r>
    </w:p>
    <w:p w14:paraId="236E6EEE" w14:textId="77777777" w:rsidR="008117A3" w:rsidRPr="00C5446D" w:rsidRDefault="008F4A53" w:rsidP="008117A3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b) pagamentos mensais de 0,1% (zero vírgula um por cento) a 1,6% (</w:t>
      </w:r>
      <w:proofErr w:type="gramStart"/>
      <w:r w:rsidRPr="00C5446D">
        <w:rPr>
          <w:rFonts w:ascii="Arial" w:eastAsia="Arial MT" w:hAnsi="Arial" w:cs="Arial"/>
          <w:color w:val="80173F"/>
          <w:sz w:val="18"/>
          <w:szCs w:val="18"/>
        </w:rPr>
        <w:t>um vírgula</w:t>
      </w:r>
      <w:proofErr w:type="gramEnd"/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seis por cento) do saldo remanescente. A escolha do percentual para </w:t>
      </w:r>
      <w:r w:rsidR="008117A3" w:rsidRPr="00C5446D">
        <w:rPr>
          <w:rFonts w:ascii="Arial" w:eastAsia="Arial MT" w:hAnsi="Arial" w:cs="Arial"/>
          <w:color w:val="80173F"/>
          <w:sz w:val="18"/>
          <w:szCs w:val="18"/>
        </w:rPr>
        <w:t>recebimento do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BENEFÍCIO poderá ser alterada a cada ano;</w:t>
      </w:r>
    </w:p>
    <w:p w14:paraId="02D05588" w14:textId="38D639DC" w:rsidR="00942528" w:rsidRPr="00C5446D" w:rsidRDefault="008F4A53" w:rsidP="0094252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c) pagamento mensais em valores definidos em moeda corrente desde que o valor do BENEFÍCIO não seja inferior a 0,1% (zero vírgula um por cento) nem superior a 1,6% (um vírgula seis por cento). A escolha do valor para recebimento do BENEFÍCIO poderá ser alterada a cada ano.</w:t>
      </w:r>
    </w:p>
    <w:p w14:paraId="113EB8F3" w14:textId="1C85BFD4" w:rsidR="008117A3" w:rsidRPr="00C5446D" w:rsidRDefault="008117A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7.2.4 </w:t>
      </w:r>
      <w:r w:rsidR="00B238CF">
        <w:rPr>
          <w:rFonts w:ascii="Arial" w:eastAsia="Arial MT" w:hAnsi="Arial" w:cs="Arial"/>
          <w:color w:val="80173F"/>
          <w:sz w:val="18"/>
          <w:szCs w:val="18"/>
        </w:rPr>
        <w:t>-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C5446D">
        <w:rPr>
          <w:rFonts w:ascii="Arial" w:eastAsia="Arial MT" w:hAnsi="Arial" w:cs="Arial"/>
          <w:color w:val="80173F"/>
          <w:sz w:val="18"/>
          <w:szCs w:val="18"/>
        </w:rPr>
        <w:tab/>
        <w:t>Se o valor mensal do benefício de prestação continuada for inferior a 10% dez por cento) de 1 (uma) Unidade Previdenciária, o benefício será pago na forma de pagamento único, correspondente ao valor da quota disponível na data de pagamento, vezes o número de quotas existentes na Conta Individual Global na mesma data, extinguindo-se, assim, definitivamente, todas as obrigações da Entidade com relação a esse Participante e seus Beneficiários.</w:t>
      </w:r>
    </w:p>
    <w:p w14:paraId="6A019D8F" w14:textId="3B019CD1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C5446D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INFORMAÇÕES COMPLEMENTARES</w:t>
      </w:r>
    </w:p>
    <w:p w14:paraId="1E20ABA3" w14:textId="77777777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6">
        <w:r w:rsidRPr="00C5446D">
          <w:rPr>
            <w:rFonts w:ascii="Arial" w:eastAsia="Arial MT" w:hAnsi="Arial" w:cs="Arial"/>
            <w:color w:val="80173F"/>
            <w:sz w:val="18"/>
            <w:szCs w:val="18"/>
          </w:rPr>
          <w:t>www.frg.com.br.</w:t>
        </w:r>
      </w:hyperlink>
    </w:p>
    <w:p w14:paraId="5FA2A365" w14:textId="77777777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6EBD537F" w14:textId="77777777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79058108" w14:textId="77777777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38BBD7A5" w14:textId="77777777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75B83428" w14:textId="5E38810E" w:rsidR="00831D26" w:rsidRPr="00C5446D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A REAL GRANDEZA se reserva o direito de armazenar os dados pessoais do Aderente na forma da Tabela de Temporalidade da REAL GRANDEZA, disponível em </w:t>
      </w:r>
      <w:hyperlink r:id="rId7">
        <w:r w:rsidRPr="00C5446D">
          <w:rPr>
            <w:rFonts w:ascii="Arial" w:eastAsia="Arial MT" w:hAnsi="Arial" w:cs="Arial"/>
            <w:color w:val="80173F"/>
            <w:sz w:val="18"/>
            <w:szCs w:val="18"/>
          </w:rPr>
          <w:t>www.frg.com.br,</w:t>
        </w:r>
      </w:hyperlink>
      <w:r w:rsidRPr="00C5446D">
        <w:rPr>
          <w:rFonts w:ascii="Arial" w:eastAsia="Arial MT" w:hAnsi="Arial" w:cs="Arial"/>
          <w:color w:val="80173F"/>
          <w:sz w:val="18"/>
          <w:szCs w:val="18"/>
        </w:rPr>
        <w:t xml:space="preserve"> sem prejuízo das hipóteses de retenção previstas nas normas aplicáveis, após as quais eliminará tais dados pessoais definitivamente.</w:t>
      </w:r>
    </w:p>
    <w:p w14:paraId="4A99572F" w14:textId="77777777" w:rsidR="00831D26" w:rsidRPr="004C1DAE" w:rsidRDefault="00831D26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sectPr w:rsidR="00831D26" w:rsidRPr="004C1DAE" w:rsidSect="004C1DAE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2iMOQxoiHSvPtNnhwn7vlNXu+UTy07ei5p1Q/wtSorU1+cLB/OC4XG8oQHNb6glPzqjr+bkAqzRZTeloPiD2w==" w:salt="W5D7shCgFJo+vTW5wgUM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27B1E"/>
    <w:rsid w:val="000A4698"/>
    <w:rsid w:val="000C32AA"/>
    <w:rsid w:val="00217DE9"/>
    <w:rsid w:val="002E18BE"/>
    <w:rsid w:val="002F0F08"/>
    <w:rsid w:val="00342761"/>
    <w:rsid w:val="00361D9B"/>
    <w:rsid w:val="003A3B8D"/>
    <w:rsid w:val="004040CB"/>
    <w:rsid w:val="00442D80"/>
    <w:rsid w:val="00454653"/>
    <w:rsid w:val="004756E2"/>
    <w:rsid w:val="00493BE1"/>
    <w:rsid w:val="004C1DAE"/>
    <w:rsid w:val="004F1A22"/>
    <w:rsid w:val="00560242"/>
    <w:rsid w:val="005A0438"/>
    <w:rsid w:val="00653DD6"/>
    <w:rsid w:val="006732F4"/>
    <w:rsid w:val="006C5BC0"/>
    <w:rsid w:val="007E626F"/>
    <w:rsid w:val="008117A3"/>
    <w:rsid w:val="00831D26"/>
    <w:rsid w:val="00842C13"/>
    <w:rsid w:val="008441B3"/>
    <w:rsid w:val="008D0352"/>
    <w:rsid w:val="008D7E5F"/>
    <w:rsid w:val="008E6154"/>
    <w:rsid w:val="008F4A53"/>
    <w:rsid w:val="0093026A"/>
    <w:rsid w:val="009332B1"/>
    <w:rsid w:val="00942528"/>
    <w:rsid w:val="0099185C"/>
    <w:rsid w:val="009D1C8F"/>
    <w:rsid w:val="00A57F01"/>
    <w:rsid w:val="00AA244C"/>
    <w:rsid w:val="00B238CF"/>
    <w:rsid w:val="00B5187A"/>
    <w:rsid w:val="00C5446D"/>
    <w:rsid w:val="00C632E5"/>
    <w:rsid w:val="00D57901"/>
    <w:rsid w:val="00D83BB4"/>
    <w:rsid w:val="00E56648"/>
    <w:rsid w:val="00E776AA"/>
    <w:rsid w:val="00E82884"/>
    <w:rsid w:val="00EC62C7"/>
    <w:rsid w:val="00EC7A6A"/>
    <w:rsid w:val="00EF1900"/>
    <w:rsid w:val="00F05E43"/>
    <w:rsid w:val="00F40518"/>
    <w:rsid w:val="00F53EEB"/>
    <w:rsid w:val="00F66814"/>
    <w:rsid w:val="00F74672"/>
    <w:rsid w:val="00F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unhideWhenUsed/>
    <w:rsid w:val="00933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33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ormulrio">
    <w:name w:val="Formulário"/>
    <w:basedOn w:val="Normal"/>
    <w:rsid w:val="006732F4"/>
    <w:pPr>
      <w:spacing w:before="40" w:after="40" w:line="240" w:lineRule="auto"/>
    </w:pPr>
    <w:rPr>
      <w:rFonts w:ascii="Arial" w:eastAsia="Times New Roman" w:hAnsi="Arial" w:cs="Times New Roman"/>
      <w:color w:val="800000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g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g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Daniel Barbosa</cp:lastModifiedBy>
  <cp:revision>15</cp:revision>
  <dcterms:created xsi:type="dcterms:W3CDTF">2023-02-01T13:09:00Z</dcterms:created>
  <dcterms:modified xsi:type="dcterms:W3CDTF">2023-02-14T23:02:00Z</dcterms:modified>
</cp:coreProperties>
</file>